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797DF" w14:textId="08D75F77" w:rsidR="007D2C2B" w:rsidRDefault="00B901CB">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0765D9AE" wp14:editId="29ACF64F">
            <wp:simplePos x="0" y="0"/>
            <wp:positionH relativeFrom="column">
              <wp:posOffset>6744748</wp:posOffset>
            </wp:positionH>
            <wp:positionV relativeFrom="paragraph">
              <wp:posOffset>-19050</wp:posOffset>
            </wp:positionV>
            <wp:extent cx="2265474" cy="450509"/>
            <wp:effectExtent l="0" t="0" r="0" b="0"/>
            <wp:wrapNone/>
            <wp:docPr id="424601996"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01996"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265474" cy="450509"/>
                    </a:xfrm>
                    <a:prstGeom prst="rect">
                      <a:avLst/>
                    </a:prstGeom>
                  </pic:spPr>
                </pic:pic>
              </a:graphicData>
            </a:graphic>
            <wp14:sizeRelH relativeFrom="margin">
              <wp14:pctWidth>0</wp14:pctWidth>
            </wp14:sizeRelH>
            <wp14:sizeRelV relativeFrom="margin">
              <wp14:pctHeight>0</wp14:pctHeight>
            </wp14:sizeRelV>
          </wp:anchor>
        </w:drawing>
      </w:r>
      <w:r w:rsidR="007D2C2B" w:rsidRPr="007D2C2B">
        <w:rPr>
          <w:rFonts w:ascii="Century Gothic" w:hAnsi="Century Gothic"/>
          <w:b/>
          <w:bCs/>
          <w:color w:val="595959" w:themeColor="text1" w:themeTint="A6"/>
          <w:sz w:val="44"/>
          <w:szCs w:val="44"/>
        </w:rPr>
        <w:t>5-Year Strategic Business Plan Template Example</w:t>
      </w:r>
    </w:p>
    <w:tbl>
      <w:tblPr>
        <w:tblW w:w="15988" w:type="dxa"/>
        <w:tblLook w:val="04A0" w:firstRow="1" w:lastRow="0" w:firstColumn="1" w:lastColumn="0" w:noHBand="0" w:noVBand="1"/>
      </w:tblPr>
      <w:tblGrid>
        <w:gridCol w:w="2833"/>
        <w:gridCol w:w="247"/>
        <w:gridCol w:w="1630"/>
        <w:gridCol w:w="364"/>
        <w:gridCol w:w="555"/>
        <w:gridCol w:w="531"/>
        <w:gridCol w:w="1155"/>
        <w:gridCol w:w="65"/>
        <w:gridCol w:w="1044"/>
        <w:gridCol w:w="816"/>
        <w:gridCol w:w="180"/>
        <w:gridCol w:w="137"/>
        <w:gridCol w:w="1662"/>
        <w:gridCol w:w="579"/>
        <w:gridCol w:w="522"/>
        <w:gridCol w:w="1720"/>
        <w:gridCol w:w="346"/>
        <w:gridCol w:w="1014"/>
        <w:gridCol w:w="236"/>
        <w:gridCol w:w="352"/>
      </w:tblGrid>
      <w:tr w:rsidR="007D2C2B" w:rsidRPr="007D2C2B" w14:paraId="6EA1FCAE" w14:textId="77777777" w:rsidTr="007D2C2B">
        <w:trPr>
          <w:trHeight w:val="525"/>
        </w:trPr>
        <w:tc>
          <w:tcPr>
            <w:tcW w:w="5629" w:type="dxa"/>
            <w:gridSpan w:val="5"/>
            <w:tcBorders>
              <w:top w:val="nil"/>
              <w:left w:val="nil"/>
              <w:bottom w:val="nil"/>
              <w:right w:val="nil"/>
            </w:tcBorders>
            <w:shd w:val="clear" w:color="auto" w:fill="auto"/>
            <w:vAlign w:val="bottom"/>
            <w:hideMark/>
          </w:tcPr>
          <w:p w14:paraId="0BBD1A69"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t>Executive Summary</w:t>
            </w:r>
          </w:p>
        </w:tc>
        <w:tc>
          <w:tcPr>
            <w:tcW w:w="2795" w:type="dxa"/>
            <w:gridSpan w:val="4"/>
            <w:tcBorders>
              <w:top w:val="nil"/>
              <w:left w:val="nil"/>
              <w:bottom w:val="nil"/>
              <w:right w:val="nil"/>
            </w:tcBorders>
            <w:shd w:val="clear" w:color="000000" w:fill="FFFFFF"/>
            <w:vAlign w:val="center"/>
            <w:hideMark/>
          </w:tcPr>
          <w:p w14:paraId="70AAD854" w14:textId="69FC22FE"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2795" w:type="dxa"/>
            <w:gridSpan w:val="4"/>
            <w:tcBorders>
              <w:top w:val="nil"/>
              <w:left w:val="nil"/>
              <w:bottom w:val="nil"/>
              <w:right w:val="nil"/>
            </w:tcBorders>
            <w:shd w:val="clear" w:color="auto" w:fill="auto"/>
            <w:vAlign w:val="center"/>
            <w:hideMark/>
          </w:tcPr>
          <w:p w14:paraId="6539F278" w14:textId="77777777"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3167" w:type="dxa"/>
            <w:gridSpan w:val="4"/>
            <w:tcBorders>
              <w:top w:val="nil"/>
              <w:left w:val="nil"/>
              <w:bottom w:val="nil"/>
              <w:right w:val="nil"/>
            </w:tcBorders>
            <w:shd w:val="clear" w:color="auto" w:fill="auto"/>
            <w:vAlign w:val="center"/>
            <w:hideMark/>
          </w:tcPr>
          <w:p w14:paraId="7B17CB6B"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02" w:type="dxa"/>
            <w:gridSpan w:val="3"/>
            <w:tcBorders>
              <w:top w:val="nil"/>
              <w:left w:val="nil"/>
              <w:bottom w:val="nil"/>
              <w:right w:val="nil"/>
            </w:tcBorders>
            <w:shd w:val="clear" w:color="auto" w:fill="auto"/>
            <w:noWrap/>
            <w:vAlign w:val="bottom"/>
            <w:hideMark/>
          </w:tcPr>
          <w:p w14:paraId="5AE3C24D"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55E7E3F1" w14:textId="77777777" w:rsidTr="00B901CB">
        <w:trPr>
          <w:gridAfter w:val="4"/>
          <w:wAfter w:w="1948" w:type="dxa"/>
          <w:trHeight w:val="1002"/>
        </w:trPr>
        <w:tc>
          <w:tcPr>
            <w:tcW w:w="2833" w:type="dxa"/>
            <w:tcBorders>
              <w:top w:val="single" w:sz="4" w:space="0" w:color="BFBFBF"/>
              <w:left w:val="single" w:sz="4" w:space="0" w:color="BFBFBF"/>
              <w:bottom w:val="single" w:sz="4" w:space="0" w:color="BFBFBF"/>
              <w:right w:val="single" w:sz="4" w:space="0" w:color="BFBFBF"/>
            </w:tcBorders>
            <w:shd w:val="clear" w:color="000000" w:fill="D7D749"/>
            <w:vAlign w:val="center"/>
            <w:hideMark/>
          </w:tcPr>
          <w:p w14:paraId="576790F3"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Purpose of the Plan</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hideMark/>
          </w:tcPr>
          <w:p w14:paraId="3B30B04A"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This strategic plan aims to guide Bright Future Technologies toward achieving its vision of leading renewable energy innovation while driving market growth and operational excellence over the next five years.</w:t>
            </w:r>
          </w:p>
        </w:tc>
      </w:tr>
      <w:tr w:rsidR="007D2C2B" w:rsidRPr="007D2C2B" w14:paraId="1D919FEF" w14:textId="77777777" w:rsidTr="00B901CB">
        <w:trPr>
          <w:gridAfter w:val="4"/>
          <w:wAfter w:w="1948" w:type="dxa"/>
          <w:trHeight w:val="1002"/>
        </w:trPr>
        <w:tc>
          <w:tcPr>
            <w:tcW w:w="2833" w:type="dxa"/>
            <w:tcBorders>
              <w:top w:val="nil"/>
              <w:left w:val="single" w:sz="4" w:space="0" w:color="BFBFBF"/>
              <w:bottom w:val="single" w:sz="4" w:space="0" w:color="BFBFBF"/>
              <w:right w:val="single" w:sz="4" w:space="0" w:color="BFBFBF"/>
            </w:tcBorders>
            <w:shd w:val="clear" w:color="000000" w:fill="D7D749"/>
            <w:vAlign w:val="center"/>
            <w:hideMark/>
          </w:tcPr>
          <w:p w14:paraId="3C208552"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5-Year Vision</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hideMark/>
          </w:tcPr>
          <w:p w14:paraId="46A75C6D"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To become a top-tier provider of solar energy solutions across North America, recognized for innovative technology, exceptional customer service, and environmental impact.</w:t>
            </w:r>
          </w:p>
        </w:tc>
      </w:tr>
      <w:tr w:rsidR="007D2C2B" w:rsidRPr="007D2C2B" w14:paraId="4EA79107" w14:textId="77777777" w:rsidTr="00B901CB">
        <w:trPr>
          <w:gridAfter w:val="4"/>
          <w:wAfter w:w="1948" w:type="dxa"/>
          <w:trHeight w:val="1002"/>
        </w:trPr>
        <w:tc>
          <w:tcPr>
            <w:tcW w:w="2833" w:type="dxa"/>
            <w:tcBorders>
              <w:top w:val="nil"/>
              <w:left w:val="single" w:sz="4" w:space="0" w:color="BFBFBF"/>
              <w:bottom w:val="single" w:sz="4" w:space="0" w:color="BFBFBF"/>
              <w:right w:val="single" w:sz="4" w:space="0" w:color="BFBFBF"/>
            </w:tcBorders>
            <w:shd w:val="clear" w:color="000000" w:fill="D7D749"/>
            <w:vAlign w:val="center"/>
            <w:hideMark/>
          </w:tcPr>
          <w:p w14:paraId="76B16199"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Funding Needs</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hideMark/>
          </w:tcPr>
          <w:p w14:paraId="0DFA1941"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Bright Future requires $5M in total funding over Years 1–3 to support product development, regional expansion, and technology upgrades.</w:t>
            </w:r>
          </w:p>
        </w:tc>
      </w:tr>
      <w:tr w:rsidR="007D2C2B" w:rsidRPr="007D2C2B" w14:paraId="097FE525" w14:textId="77777777" w:rsidTr="007D2C2B">
        <w:trPr>
          <w:trHeight w:val="300"/>
        </w:trPr>
        <w:tc>
          <w:tcPr>
            <w:tcW w:w="2833" w:type="dxa"/>
            <w:tcBorders>
              <w:top w:val="nil"/>
              <w:left w:val="nil"/>
              <w:bottom w:val="nil"/>
              <w:right w:val="nil"/>
            </w:tcBorders>
            <w:shd w:val="clear" w:color="auto" w:fill="auto"/>
            <w:vAlign w:val="center"/>
            <w:hideMark/>
          </w:tcPr>
          <w:p w14:paraId="0D739F26" w14:textId="77777777" w:rsidR="007D2C2B" w:rsidRPr="007D2C2B" w:rsidRDefault="007D2C2B" w:rsidP="007D2C2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6" w:type="dxa"/>
            <w:gridSpan w:val="4"/>
            <w:tcBorders>
              <w:top w:val="nil"/>
              <w:left w:val="nil"/>
              <w:bottom w:val="nil"/>
              <w:right w:val="nil"/>
            </w:tcBorders>
            <w:shd w:val="clear" w:color="auto" w:fill="auto"/>
            <w:vAlign w:val="center"/>
            <w:hideMark/>
          </w:tcPr>
          <w:p w14:paraId="27AD33F9"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95" w:type="dxa"/>
            <w:gridSpan w:val="4"/>
            <w:tcBorders>
              <w:top w:val="nil"/>
              <w:left w:val="nil"/>
              <w:bottom w:val="nil"/>
              <w:right w:val="nil"/>
            </w:tcBorders>
            <w:shd w:val="clear" w:color="auto" w:fill="auto"/>
            <w:vAlign w:val="center"/>
            <w:hideMark/>
          </w:tcPr>
          <w:p w14:paraId="3AAF8FA7"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95" w:type="dxa"/>
            <w:gridSpan w:val="4"/>
            <w:tcBorders>
              <w:top w:val="nil"/>
              <w:left w:val="nil"/>
              <w:bottom w:val="nil"/>
              <w:right w:val="nil"/>
            </w:tcBorders>
            <w:shd w:val="clear" w:color="auto" w:fill="auto"/>
            <w:vAlign w:val="center"/>
            <w:hideMark/>
          </w:tcPr>
          <w:p w14:paraId="7C26DC5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167" w:type="dxa"/>
            <w:gridSpan w:val="4"/>
            <w:tcBorders>
              <w:top w:val="nil"/>
              <w:left w:val="nil"/>
              <w:bottom w:val="nil"/>
              <w:right w:val="nil"/>
            </w:tcBorders>
            <w:shd w:val="clear" w:color="auto" w:fill="auto"/>
            <w:vAlign w:val="center"/>
            <w:hideMark/>
          </w:tcPr>
          <w:p w14:paraId="79E024A2"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02" w:type="dxa"/>
            <w:gridSpan w:val="3"/>
            <w:tcBorders>
              <w:top w:val="nil"/>
              <w:left w:val="nil"/>
              <w:bottom w:val="nil"/>
              <w:right w:val="nil"/>
            </w:tcBorders>
            <w:shd w:val="clear" w:color="auto" w:fill="auto"/>
            <w:vAlign w:val="center"/>
            <w:hideMark/>
          </w:tcPr>
          <w:p w14:paraId="26EA670B"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033F24CF" w14:textId="77777777" w:rsidTr="007D2C2B">
        <w:trPr>
          <w:gridAfter w:val="4"/>
          <w:wAfter w:w="1948" w:type="dxa"/>
          <w:trHeight w:val="439"/>
        </w:trPr>
        <w:tc>
          <w:tcPr>
            <w:tcW w:w="2833"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0A866F3F" w14:textId="77777777" w:rsidR="007D2C2B" w:rsidRPr="007D2C2B" w:rsidRDefault="007D2C2B" w:rsidP="00F90235">
            <w:pPr>
              <w:spacing w:after="0" w:line="240" w:lineRule="auto"/>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Metric</w:t>
            </w:r>
          </w:p>
        </w:tc>
        <w:tc>
          <w:tcPr>
            <w:tcW w:w="2241"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62667D35"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1</w:t>
            </w:r>
          </w:p>
        </w:tc>
        <w:tc>
          <w:tcPr>
            <w:tcW w:w="2241"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10DE325F"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2</w:t>
            </w:r>
          </w:p>
        </w:tc>
        <w:tc>
          <w:tcPr>
            <w:tcW w:w="2242" w:type="dxa"/>
            <w:gridSpan w:val="5"/>
            <w:tcBorders>
              <w:top w:val="single" w:sz="4" w:space="0" w:color="BFBFBF"/>
              <w:left w:val="nil"/>
              <w:bottom w:val="single" w:sz="4" w:space="0" w:color="BFBFBF"/>
              <w:right w:val="single" w:sz="4" w:space="0" w:color="BFBFBF"/>
            </w:tcBorders>
            <w:shd w:val="clear" w:color="000000" w:fill="156082"/>
            <w:vAlign w:val="center"/>
            <w:hideMark/>
          </w:tcPr>
          <w:p w14:paraId="373F315E"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3</w:t>
            </w:r>
          </w:p>
        </w:tc>
        <w:tc>
          <w:tcPr>
            <w:tcW w:w="2241"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0E55A83C"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4</w:t>
            </w:r>
          </w:p>
        </w:tc>
        <w:tc>
          <w:tcPr>
            <w:tcW w:w="2242"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0723CB69"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5</w:t>
            </w:r>
          </w:p>
        </w:tc>
      </w:tr>
      <w:tr w:rsidR="007D2C2B" w:rsidRPr="007D2C2B" w14:paraId="5C2544B1" w14:textId="77777777" w:rsidTr="007D2C2B">
        <w:trPr>
          <w:gridAfter w:val="4"/>
          <w:wAfter w:w="1948" w:type="dxa"/>
          <w:trHeight w:val="439"/>
        </w:trPr>
        <w:tc>
          <w:tcPr>
            <w:tcW w:w="2833" w:type="dxa"/>
            <w:tcBorders>
              <w:top w:val="nil"/>
              <w:left w:val="single" w:sz="4" w:space="0" w:color="BFBFBF"/>
              <w:bottom w:val="single" w:sz="4" w:space="0" w:color="BFBFBF"/>
              <w:right w:val="single" w:sz="4" w:space="0" w:color="BFBFBF"/>
            </w:tcBorders>
            <w:shd w:val="clear" w:color="000000" w:fill="F2F1C1"/>
            <w:vAlign w:val="center"/>
            <w:hideMark/>
          </w:tcPr>
          <w:p w14:paraId="2873CC61" w14:textId="77777777" w:rsidR="007D2C2B" w:rsidRPr="007D2C2B" w:rsidRDefault="007D2C2B" w:rsidP="00F90235">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Revenue ($)</w:t>
            </w:r>
          </w:p>
        </w:tc>
        <w:tc>
          <w:tcPr>
            <w:tcW w:w="2241" w:type="dxa"/>
            <w:gridSpan w:val="3"/>
            <w:tcBorders>
              <w:top w:val="nil"/>
              <w:left w:val="nil"/>
              <w:bottom w:val="single" w:sz="4" w:space="0" w:color="BFBFBF"/>
              <w:right w:val="single" w:sz="4" w:space="0" w:color="BFBFBF"/>
            </w:tcBorders>
            <w:shd w:val="clear" w:color="auto" w:fill="auto"/>
            <w:vAlign w:val="center"/>
            <w:hideMark/>
          </w:tcPr>
          <w:p w14:paraId="7D745B09"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$2,000,000.00</w:t>
            </w:r>
          </w:p>
        </w:tc>
        <w:tc>
          <w:tcPr>
            <w:tcW w:w="2241" w:type="dxa"/>
            <w:gridSpan w:val="3"/>
            <w:tcBorders>
              <w:top w:val="nil"/>
              <w:left w:val="nil"/>
              <w:bottom w:val="single" w:sz="4" w:space="0" w:color="BFBFBF"/>
              <w:right w:val="single" w:sz="4" w:space="0" w:color="BFBFBF"/>
            </w:tcBorders>
            <w:shd w:val="clear" w:color="auto" w:fill="auto"/>
            <w:vAlign w:val="center"/>
            <w:hideMark/>
          </w:tcPr>
          <w:p w14:paraId="73D56925"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$4,000,000.00</w:t>
            </w:r>
          </w:p>
        </w:tc>
        <w:tc>
          <w:tcPr>
            <w:tcW w:w="2242" w:type="dxa"/>
            <w:gridSpan w:val="5"/>
            <w:tcBorders>
              <w:top w:val="nil"/>
              <w:left w:val="nil"/>
              <w:bottom w:val="single" w:sz="4" w:space="0" w:color="BFBFBF"/>
              <w:right w:val="single" w:sz="4" w:space="0" w:color="BFBFBF"/>
            </w:tcBorders>
            <w:shd w:val="clear" w:color="auto" w:fill="auto"/>
            <w:vAlign w:val="center"/>
            <w:hideMark/>
          </w:tcPr>
          <w:p w14:paraId="5D2F9A77"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$7,000,000.00</w:t>
            </w:r>
          </w:p>
        </w:tc>
        <w:tc>
          <w:tcPr>
            <w:tcW w:w="2241" w:type="dxa"/>
            <w:gridSpan w:val="2"/>
            <w:tcBorders>
              <w:top w:val="nil"/>
              <w:left w:val="nil"/>
              <w:bottom w:val="single" w:sz="4" w:space="0" w:color="BFBFBF"/>
              <w:right w:val="single" w:sz="4" w:space="0" w:color="BFBFBF"/>
            </w:tcBorders>
            <w:shd w:val="clear" w:color="auto" w:fill="auto"/>
            <w:vAlign w:val="center"/>
            <w:hideMark/>
          </w:tcPr>
          <w:p w14:paraId="0645A1F9"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$10,000,000.00</w:t>
            </w:r>
          </w:p>
        </w:tc>
        <w:tc>
          <w:tcPr>
            <w:tcW w:w="2242" w:type="dxa"/>
            <w:gridSpan w:val="2"/>
            <w:tcBorders>
              <w:top w:val="nil"/>
              <w:left w:val="nil"/>
              <w:bottom w:val="single" w:sz="4" w:space="0" w:color="BFBFBF"/>
              <w:right w:val="single" w:sz="4" w:space="0" w:color="BFBFBF"/>
            </w:tcBorders>
            <w:shd w:val="clear" w:color="auto" w:fill="auto"/>
            <w:vAlign w:val="center"/>
            <w:hideMark/>
          </w:tcPr>
          <w:p w14:paraId="38637FA9"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$15,000,000.00</w:t>
            </w:r>
          </w:p>
        </w:tc>
      </w:tr>
      <w:tr w:rsidR="007D2C2B" w:rsidRPr="007D2C2B" w14:paraId="05ECE094" w14:textId="77777777" w:rsidTr="007D2C2B">
        <w:trPr>
          <w:gridAfter w:val="4"/>
          <w:wAfter w:w="1948" w:type="dxa"/>
          <w:trHeight w:val="439"/>
        </w:trPr>
        <w:tc>
          <w:tcPr>
            <w:tcW w:w="2833" w:type="dxa"/>
            <w:tcBorders>
              <w:top w:val="nil"/>
              <w:left w:val="single" w:sz="4" w:space="0" w:color="BFBFBF"/>
              <w:bottom w:val="single" w:sz="4" w:space="0" w:color="BFBFBF"/>
              <w:right w:val="single" w:sz="4" w:space="0" w:color="BFBFBF"/>
            </w:tcBorders>
            <w:shd w:val="clear" w:color="000000" w:fill="F2F1C1"/>
            <w:vAlign w:val="center"/>
            <w:hideMark/>
          </w:tcPr>
          <w:p w14:paraId="1CC93363" w14:textId="77777777" w:rsidR="007D2C2B" w:rsidRPr="007D2C2B" w:rsidRDefault="007D2C2B" w:rsidP="00F90235">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Customer Base(#)</w:t>
            </w:r>
          </w:p>
        </w:tc>
        <w:tc>
          <w:tcPr>
            <w:tcW w:w="2241" w:type="dxa"/>
            <w:gridSpan w:val="3"/>
            <w:tcBorders>
              <w:top w:val="nil"/>
              <w:left w:val="nil"/>
              <w:bottom w:val="single" w:sz="4" w:space="0" w:color="BFBFBF"/>
              <w:right w:val="single" w:sz="4" w:space="0" w:color="BFBFBF"/>
            </w:tcBorders>
            <w:shd w:val="clear" w:color="auto" w:fill="auto"/>
            <w:vAlign w:val="center"/>
            <w:hideMark/>
          </w:tcPr>
          <w:p w14:paraId="6DC524D2"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5,000</w:t>
            </w:r>
          </w:p>
        </w:tc>
        <w:tc>
          <w:tcPr>
            <w:tcW w:w="2241" w:type="dxa"/>
            <w:gridSpan w:val="3"/>
            <w:tcBorders>
              <w:top w:val="nil"/>
              <w:left w:val="nil"/>
              <w:bottom w:val="single" w:sz="4" w:space="0" w:color="BFBFBF"/>
              <w:right w:val="single" w:sz="4" w:space="0" w:color="BFBFBF"/>
            </w:tcBorders>
            <w:shd w:val="clear" w:color="auto" w:fill="auto"/>
            <w:vAlign w:val="center"/>
            <w:hideMark/>
          </w:tcPr>
          <w:p w14:paraId="3F226D8C"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10,000</w:t>
            </w:r>
          </w:p>
        </w:tc>
        <w:tc>
          <w:tcPr>
            <w:tcW w:w="2242" w:type="dxa"/>
            <w:gridSpan w:val="5"/>
            <w:tcBorders>
              <w:top w:val="nil"/>
              <w:left w:val="nil"/>
              <w:bottom w:val="single" w:sz="4" w:space="0" w:color="BFBFBF"/>
              <w:right w:val="single" w:sz="4" w:space="0" w:color="BFBFBF"/>
            </w:tcBorders>
            <w:shd w:val="clear" w:color="auto" w:fill="auto"/>
            <w:vAlign w:val="center"/>
            <w:hideMark/>
          </w:tcPr>
          <w:p w14:paraId="26D16502"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18,000</w:t>
            </w:r>
          </w:p>
        </w:tc>
        <w:tc>
          <w:tcPr>
            <w:tcW w:w="2241" w:type="dxa"/>
            <w:gridSpan w:val="2"/>
            <w:tcBorders>
              <w:top w:val="nil"/>
              <w:left w:val="nil"/>
              <w:bottom w:val="single" w:sz="4" w:space="0" w:color="BFBFBF"/>
              <w:right w:val="single" w:sz="4" w:space="0" w:color="BFBFBF"/>
            </w:tcBorders>
            <w:shd w:val="clear" w:color="auto" w:fill="auto"/>
            <w:vAlign w:val="center"/>
            <w:hideMark/>
          </w:tcPr>
          <w:p w14:paraId="4A1CCCB3"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30,000</w:t>
            </w:r>
          </w:p>
        </w:tc>
        <w:tc>
          <w:tcPr>
            <w:tcW w:w="2242" w:type="dxa"/>
            <w:gridSpan w:val="2"/>
            <w:tcBorders>
              <w:top w:val="nil"/>
              <w:left w:val="nil"/>
              <w:bottom w:val="single" w:sz="4" w:space="0" w:color="BFBFBF"/>
              <w:right w:val="single" w:sz="4" w:space="0" w:color="BFBFBF"/>
            </w:tcBorders>
            <w:shd w:val="clear" w:color="auto" w:fill="auto"/>
            <w:vAlign w:val="center"/>
            <w:hideMark/>
          </w:tcPr>
          <w:p w14:paraId="4DE5DA19"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50,000</w:t>
            </w:r>
          </w:p>
        </w:tc>
      </w:tr>
      <w:tr w:rsidR="007D2C2B" w:rsidRPr="007D2C2B" w14:paraId="517C6010" w14:textId="77777777" w:rsidTr="007D2C2B">
        <w:trPr>
          <w:gridAfter w:val="4"/>
          <w:wAfter w:w="1948" w:type="dxa"/>
          <w:trHeight w:val="439"/>
        </w:trPr>
        <w:tc>
          <w:tcPr>
            <w:tcW w:w="2833" w:type="dxa"/>
            <w:tcBorders>
              <w:top w:val="nil"/>
              <w:left w:val="single" w:sz="4" w:space="0" w:color="BFBFBF"/>
              <w:bottom w:val="single" w:sz="4" w:space="0" w:color="BFBFBF"/>
              <w:right w:val="single" w:sz="4" w:space="0" w:color="BFBFBF"/>
            </w:tcBorders>
            <w:shd w:val="clear" w:color="000000" w:fill="F2F1C1"/>
            <w:vAlign w:val="center"/>
            <w:hideMark/>
          </w:tcPr>
          <w:p w14:paraId="6B704C07" w14:textId="77777777" w:rsidR="007D2C2B" w:rsidRPr="007D2C2B" w:rsidRDefault="007D2C2B" w:rsidP="00F90235">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Net Profit Margin (%)</w:t>
            </w:r>
          </w:p>
        </w:tc>
        <w:tc>
          <w:tcPr>
            <w:tcW w:w="2241" w:type="dxa"/>
            <w:gridSpan w:val="3"/>
            <w:tcBorders>
              <w:top w:val="nil"/>
              <w:left w:val="nil"/>
              <w:bottom w:val="single" w:sz="4" w:space="0" w:color="BFBFBF"/>
              <w:right w:val="single" w:sz="4" w:space="0" w:color="BFBFBF"/>
            </w:tcBorders>
            <w:shd w:val="clear" w:color="auto" w:fill="auto"/>
            <w:vAlign w:val="center"/>
            <w:hideMark/>
          </w:tcPr>
          <w:p w14:paraId="4E21A692"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10.00%</w:t>
            </w:r>
          </w:p>
        </w:tc>
        <w:tc>
          <w:tcPr>
            <w:tcW w:w="2241" w:type="dxa"/>
            <w:gridSpan w:val="3"/>
            <w:tcBorders>
              <w:top w:val="nil"/>
              <w:left w:val="nil"/>
              <w:bottom w:val="single" w:sz="4" w:space="0" w:color="BFBFBF"/>
              <w:right w:val="single" w:sz="4" w:space="0" w:color="BFBFBF"/>
            </w:tcBorders>
            <w:shd w:val="clear" w:color="auto" w:fill="auto"/>
            <w:vAlign w:val="center"/>
            <w:hideMark/>
          </w:tcPr>
          <w:p w14:paraId="7C001CF5"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15.00%</w:t>
            </w:r>
          </w:p>
        </w:tc>
        <w:tc>
          <w:tcPr>
            <w:tcW w:w="2242" w:type="dxa"/>
            <w:gridSpan w:val="5"/>
            <w:tcBorders>
              <w:top w:val="nil"/>
              <w:left w:val="nil"/>
              <w:bottom w:val="single" w:sz="4" w:space="0" w:color="BFBFBF"/>
              <w:right w:val="single" w:sz="4" w:space="0" w:color="BFBFBF"/>
            </w:tcBorders>
            <w:shd w:val="clear" w:color="auto" w:fill="auto"/>
            <w:vAlign w:val="center"/>
            <w:hideMark/>
          </w:tcPr>
          <w:p w14:paraId="2B63CEC1"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18.00%</w:t>
            </w:r>
          </w:p>
        </w:tc>
        <w:tc>
          <w:tcPr>
            <w:tcW w:w="2241" w:type="dxa"/>
            <w:gridSpan w:val="2"/>
            <w:tcBorders>
              <w:top w:val="nil"/>
              <w:left w:val="nil"/>
              <w:bottom w:val="single" w:sz="4" w:space="0" w:color="BFBFBF"/>
              <w:right w:val="single" w:sz="4" w:space="0" w:color="BFBFBF"/>
            </w:tcBorders>
            <w:shd w:val="clear" w:color="auto" w:fill="auto"/>
            <w:vAlign w:val="center"/>
            <w:hideMark/>
          </w:tcPr>
          <w:p w14:paraId="2EFF7D62"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20.00%</w:t>
            </w:r>
          </w:p>
        </w:tc>
        <w:tc>
          <w:tcPr>
            <w:tcW w:w="2242" w:type="dxa"/>
            <w:gridSpan w:val="2"/>
            <w:tcBorders>
              <w:top w:val="nil"/>
              <w:left w:val="nil"/>
              <w:bottom w:val="single" w:sz="4" w:space="0" w:color="BFBFBF"/>
              <w:right w:val="single" w:sz="4" w:space="0" w:color="BFBFBF"/>
            </w:tcBorders>
            <w:shd w:val="clear" w:color="auto" w:fill="auto"/>
            <w:vAlign w:val="center"/>
            <w:hideMark/>
          </w:tcPr>
          <w:p w14:paraId="1A79E614"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25.00%</w:t>
            </w:r>
          </w:p>
        </w:tc>
      </w:tr>
      <w:tr w:rsidR="007D2C2B" w:rsidRPr="007D2C2B" w14:paraId="3E31440E" w14:textId="77777777" w:rsidTr="007D2C2B">
        <w:trPr>
          <w:trHeight w:val="900"/>
        </w:trPr>
        <w:tc>
          <w:tcPr>
            <w:tcW w:w="11219" w:type="dxa"/>
            <w:gridSpan w:val="13"/>
            <w:tcBorders>
              <w:top w:val="nil"/>
              <w:left w:val="nil"/>
              <w:bottom w:val="single" w:sz="4" w:space="0" w:color="BFBFBF"/>
              <w:right w:val="nil"/>
            </w:tcBorders>
            <w:shd w:val="clear" w:color="auto" w:fill="auto"/>
            <w:vAlign w:val="bottom"/>
            <w:hideMark/>
          </w:tcPr>
          <w:p w14:paraId="2B7E14A3"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t>Vision, Mission, and Strategic Objectives</w:t>
            </w:r>
          </w:p>
        </w:tc>
        <w:tc>
          <w:tcPr>
            <w:tcW w:w="3167" w:type="dxa"/>
            <w:gridSpan w:val="4"/>
            <w:tcBorders>
              <w:top w:val="nil"/>
              <w:left w:val="nil"/>
              <w:bottom w:val="nil"/>
              <w:right w:val="nil"/>
            </w:tcBorders>
            <w:shd w:val="clear" w:color="auto" w:fill="auto"/>
            <w:vAlign w:val="center"/>
            <w:hideMark/>
          </w:tcPr>
          <w:p w14:paraId="1EEA8E5A"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p>
        </w:tc>
        <w:tc>
          <w:tcPr>
            <w:tcW w:w="1602" w:type="dxa"/>
            <w:gridSpan w:val="3"/>
            <w:tcBorders>
              <w:top w:val="nil"/>
              <w:left w:val="nil"/>
              <w:bottom w:val="nil"/>
              <w:right w:val="nil"/>
            </w:tcBorders>
            <w:shd w:val="clear" w:color="auto" w:fill="auto"/>
            <w:noWrap/>
            <w:vAlign w:val="bottom"/>
            <w:hideMark/>
          </w:tcPr>
          <w:p w14:paraId="2763E412"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3DB478DA" w14:textId="77777777" w:rsidTr="00B901CB">
        <w:trPr>
          <w:gridAfter w:val="4"/>
          <w:wAfter w:w="1948" w:type="dxa"/>
          <w:trHeight w:val="1002"/>
        </w:trPr>
        <w:tc>
          <w:tcPr>
            <w:tcW w:w="2833" w:type="dxa"/>
            <w:tcBorders>
              <w:top w:val="nil"/>
              <w:left w:val="single" w:sz="4" w:space="0" w:color="BFBFBF"/>
              <w:bottom w:val="single" w:sz="4" w:space="0" w:color="BFBFBF"/>
              <w:right w:val="single" w:sz="4" w:space="0" w:color="BFBFBF"/>
            </w:tcBorders>
            <w:shd w:val="clear" w:color="000000" w:fill="D7D749"/>
            <w:vAlign w:val="center"/>
            <w:hideMark/>
          </w:tcPr>
          <w:p w14:paraId="030CABCD"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Mission Statement</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hideMark/>
          </w:tcPr>
          <w:p w14:paraId="18277B5E"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To empower communities with affordable, sustainable energy solutions that drive a brighter, cleaner future.</w:t>
            </w:r>
          </w:p>
        </w:tc>
      </w:tr>
      <w:tr w:rsidR="007D2C2B" w:rsidRPr="007D2C2B" w14:paraId="3D2683C4" w14:textId="77777777" w:rsidTr="00B901CB">
        <w:trPr>
          <w:gridAfter w:val="4"/>
          <w:wAfter w:w="1948" w:type="dxa"/>
          <w:trHeight w:val="1002"/>
        </w:trPr>
        <w:tc>
          <w:tcPr>
            <w:tcW w:w="2833" w:type="dxa"/>
            <w:tcBorders>
              <w:top w:val="nil"/>
              <w:left w:val="single" w:sz="4" w:space="0" w:color="BFBFBF"/>
              <w:bottom w:val="single" w:sz="4" w:space="0" w:color="BFBFBF"/>
              <w:right w:val="single" w:sz="4" w:space="0" w:color="BFBFBF"/>
            </w:tcBorders>
            <w:shd w:val="clear" w:color="000000" w:fill="D7D749"/>
            <w:vAlign w:val="center"/>
            <w:hideMark/>
          </w:tcPr>
          <w:p w14:paraId="4F8D1A69"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Vision</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hideMark/>
          </w:tcPr>
          <w:p w14:paraId="733B1877"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To lead the renewable energy revolution with innovative technology, environmental stewardship, and unmatched customer satisfaction.</w:t>
            </w:r>
          </w:p>
        </w:tc>
      </w:tr>
      <w:tr w:rsidR="007D2C2B" w:rsidRPr="007D2C2B" w14:paraId="20022065" w14:textId="77777777" w:rsidTr="00B901CB">
        <w:trPr>
          <w:gridAfter w:val="4"/>
          <w:wAfter w:w="1948" w:type="dxa"/>
          <w:trHeight w:val="1002"/>
        </w:trPr>
        <w:tc>
          <w:tcPr>
            <w:tcW w:w="2833" w:type="dxa"/>
            <w:tcBorders>
              <w:top w:val="nil"/>
              <w:left w:val="single" w:sz="4" w:space="0" w:color="BFBFBF"/>
              <w:bottom w:val="single" w:sz="4" w:space="0" w:color="BFBFBF"/>
              <w:right w:val="single" w:sz="4" w:space="0" w:color="BFBFBF"/>
            </w:tcBorders>
            <w:shd w:val="clear" w:color="000000" w:fill="D7D749"/>
            <w:vAlign w:val="center"/>
            <w:hideMark/>
          </w:tcPr>
          <w:p w14:paraId="0999DDD5"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Strategic Objectives</w:t>
            </w:r>
          </w:p>
        </w:tc>
        <w:tc>
          <w:tcPr>
            <w:tcW w:w="11207" w:type="dxa"/>
            <w:gridSpan w:val="15"/>
            <w:tcBorders>
              <w:top w:val="single" w:sz="4" w:space="0" w:color="BFBFBF"/>
              <w:left w:val="nil"/>
              <w:bottom w:val="single" w:sz="4" w:space="0" w:color="BFBFBF"/>
              <w:right w:val="single" w:sz="4" w:space="0" w:color="BFBFBF"/>
            </w:tcBorders>
            <w:shd w:val="clear" w:color="auto" w:fill="auto"/>
            <w:vAlign w:val="center"/>
            <w:hideMark/>
          </w:tcPr>
          <w:p w14:paraId="6EDFEFDF"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Expand market presence in three new regions by Year 3. Launch a scalable SaaS energy analytics platform by Year 4. Achieve a 90% customer retention rate by Year 5.</w:t>
            </w:r>
          </w:p>
        </w:tc>
      </w:tr>
      <w:tr w:rsidR="007D2C2B" w:rsidRPr="007D2C2B" w14:paraId="594C8CAF" w14:textId="77777777" w:rsidTr="007D2C2B">
        <w:trPr>
          <w:gridAfter w:val="1"/>
          <w:wAfter w:w="352" w:type="dxa"/>
          <w:trHeight w:val="900"/>
        </w:trPr>
        <w:tc>
          <w:tcPr>
            <w:tcW w:w="12320" w:type="dxa"/>
            <w:gridSpan w:val="15"/>
            <w:tcBorders>
              <w:top w:val="nil"/>
              <w:left w:val="nil"/>
              <w:bottom w:val="single" w:sz="4" w:space="0" w:color="BFBFBF"/>
              <w:right w:val="nil"/>
            </w:tcBorders>
            <w:shd w:val="clear" w:color="auto" w:fill="auto"/>
            <w:vAlign w:val="bottom"/>
            <w:hideMark/>
          </w:tcPr>
          <w:p w14:paraId="4BDDAC69"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lastRenderedPageBreak/>
              <w:t>Market Analysis</w:t>
            </w:r>
          </w:p>
        </w:tc>
        <w:tc>
          <w:tcPr>
            <w:tcW w:w="3080" w:type="dxa"/>
            <w:gridSpan w:val="3"/>
            <w:tcBorders>
              <w:top w:val="nil"/>
              <w:left w:val="nil"/>
              <w:bottom w:val="nil"/>
              <w:right w:val="nil"/>
            </w:tcBorders>
            <w:shd w:val="clear" w:color="auto" w:fill="auto"/>
            <w:vAlign w:val="center"/>
            <w:hideMark/>
          </w:tcPr>
          <w:p w14:paraId="122C0FF7"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p>
        </w:tc>
        <w:tc>
          <w:tcPr>
            <w:tcW w:w="236" w:type="dxa"/>
            <w:tcBorders>
              <w:top w:val="nil"/>
              <w:left w:val="nil"/>
              <w:bottom w:val="nil"/>
              <w:right w:val="nil"/>
            </w:tcBorders>
            <w:shd w:val="clear" w:color="auto" w:fill="auto"/>
            <w:noWrap/>
            <w:vAlign w:val="bottom"/>
            <w:hideMark/>
          </w:tcPr>
          <w:p w14:paraId="3F6D25B6"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6D7945AF" w14:textId="77777777" w:rsidTr="00B901CB">
        <w:trPr>
          <w:gridAfter w:val="4"/>
          <w:wAfter w:w="1948" w:type="dxa"/>
          <w:trHeight w:val="642"/>
        </w:trPr>
        <w:tc>
          <w:tcPr>
            <w:tcW w:w="4710" w:type="dxa"/>
            <w:gridSpan w:val="3"/>
            <w:tcBorders>
              <w:top w:val="single" w:sz="4" w:space="0" w:color="BFBFBF"/>
              <w:left w:val="single" w:sz="4" w:space="0" w:color="BFBFBF"/>
              <w:bottom w:val="single" w:sz="4" w:space="0" w:color="BFBFBF"/>
              <w:right w:val="single" w:sz="4" w:space="0" w:color="BFBFBF"/>
            </w:tcBorders>
            <w:shd w:val="clear" w:color="000000" w:fill="F2F1C1"/>
            <w:vAlign w:val="center"/>
            <w:hideMark/>
          </w:tcPr>
          <w:p w14:paraId="68BE000C"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Competitor</w:t>
            </w:r>
          </w:p>
        </w:tc>
        <w:tc>
          <w:tcPr>
            <w:tcW w:w="4710" w:type="dxa"/>
            <w:gridSpan w:val="8"/>
            <w:tcBorders>
              <w:top w:val="single" w:sz="4" w:space="0" w:color="BFBFBF"/>
              <w:left w:val="nil"/>
              <w:bottom w:val="single" w:sz="4" w:space="0" w:color="BFBFBF"/>
              <w:right w:val="single" w:sz="4" w:space="0" w:color="BFBFBF"/>
            </w:tcBorders>
            <w:shd w:val="clear" w:color="000000" w:fill="F2F1C1"/>
            <w:vAlign w:val="center"/>
            <w:hideMark/>
          </w:tcPr>
          <w:p w14:paraId="5C14AA78"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Strengths</w:t>
            </w:r>
          </w:p>
        </w:tc>
        <w:tc>
          <w:tcPr>
            <w:tcW w:w="4620" w:type="dxa"/>
            <w:gridSpan w:val="5"/>
            <w:tcBorders>
              <w:top w:val="single" w:sz="4" w:space="0" w:color="BFBFBF"/>
              <w:left w:val="nil"/>
              <w:bottom w:val="single" w:sz="4" w:space="0" w:color="BFBFBF"/>
              <w:right w:val="single" w:sz="4" w:space="0" w:color="BFBFBF"/>
            </w:tcBorders>
            <w:shd w:val="clear" w:color="000000" w:fill="F2F1C1"/>
            <w:vAlign w:val="center"/>
            <w:hideMark/>
          </w:tcPr>
          <w:p w14:paraId="1FDC9CD4"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Weaknesses</w:t>
            </w:r>
          </w:p>
        </w:tc>
      </w:tr>
      <w:tr w:rsidR="007D2C2B" w:rsidRPr="007D2C2B" w14:paraId="4344E5EC" w14:textId="77777777" w:rsidTr="00B901CB">
        <w:trPr>
          <w:gridAfter w:val="4"/>
          <w:wAfter w:w="1948" w:type="dxa"/>
          <w:trHeight w:val="432"/>
        </w:trPr>
        <w:tc>
          <w:tcPr>
            <w:tcW w:w="4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732E27"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Competitor 1</w:t>
            </w:r>
          </w:p>
        </w:tc>
        <w:tc>
          <w:tcPr>
            <w:tcW w:w="4710" w:type="dxa"/>
            <w:gridSpan w:val="8"/>
            <w:tcBorders>
              <w:top w:val="single" w:sz="4" w:space="0" w:color="BFBFBF"/>
              <w:left w:val="nil"/>
              <w:bottom w:val="single" w:sz="4" w:space="0" w:color="BFBFBF"/>
              <w:right w:val="single" w:sz="4" w:space="0" w:color="BFBFBF"/>
            </w:tcBorders>
            <w:shd w:val="clear" w:color="auto" w:fill="auto"/>
            <w:vAlign w:val="center"/>
            <w:hideMark/>
          </w:tcPr>
          <w:p w14:paraId="3DBE7771"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Advanced technology</w:t>
            </w:r>
          </w:p>
        </w:tc>
        <w:tc>
          <w:tcPr>
            <w:tcW w:w="4620" w:type="dxa"/>
            <w:gridSpan w:val="5"/>
            <w:tcBorders>
              <w:top w:val="single" w:sz="4" w:space="0" w:color="BFBFBF"/>
              <w:left w:val="nil"/>
              <w:bottom w:val="single" w:sz="4" w:space="0" w:color="BFBFBF"/>
              <w:right w:val="single" w:sz="4" w:space="0" w:color="BFBFBF"/>
            </w:tcBorders>
            <w:shd w:val="clear" w:color="auto" w:fill="auto"/>
            <w:vAlign w:val="center"/>
            <w:hideMark/>
          </w:tcPr>
          <w:p w14:paraId="4EF90BC2"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High pricing</w:t>
            </w:r>
          </w:p>
        </w:tc>
      </w:tr>
      <w:tr w:rsidR="007D2C2B" w:rsidRPr="007D2C2B" w14:paraId="13A97043" w14:textId="77777777" w:rsidTr="00B901CB">
        <w:trPr>
          <w:gridAfter w:val="4"/>
          <w:wAfter w:w="1948" w:type="dxa"/>
          <w:trHeight w:val="432"/>
        </w:trPr>
        <w:tc>
          <w:tcPr>
            <w:tcW w:w="4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355D69"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Competitor 2</w:t>
            </w:r>
          </w:p>
        </w:tc>
        <w:tc>
          <w:tcPr>
            <w:tcW w:w="4710" w:type="dxa"/>
            <w:gridSpan w:val="8"/>
            <w:tcBorders>
              <w:top w:val="single" w:sz="4" w:space="0" w:color="BFBFBF"/>
              <w:left w:val="nil"/>
              <w:bottom w:val="single" w:sz="4" w:space="0" w:color="BFBFBF"/>
              <w:right w:val="single" w:sz="4" w:space="0" w:color="BFBFBF"/>
            </w:tcBorders>
            <w:shd w:val="clear" w:color="auto" w:fill="auto"/>
            <w:vAlign w:val="center"/>
            <w:hideMark/>
          </w:tcPr>
          <w:p w14:paraId="2B4D5458"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Established market presence</w:t>
            </w:r>
          </w:p>
        </w:tc>
        <w:tc>
          <w:tcPr>
            <w:tcW w:w="4620" w:type="dxa"/>
            <w:gridSpan w:val="5"/>
            <w:tcBorders>
              <w:top w:val="single" w:sz="4" w:space="0" w:color="BFBFBF"/>
              <w:left w:val="nil"/>
              <w:bottom w:val="single" w:sz="4" w:space="0" w:color="BFBFBF"/>
              <w:right w:val="single" w:sz="4" w:space="0" w:color="BFBFBF"/>
            </w:tcBorders>
            <w:shd w:val="clear" w:color="auto" w:fill="auto"/>
            <w:vAlign w:val="center"/>
            <w:hideMark/>
          </w:tcPr>
          <w:p w14:paraId="50A98D95"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Limited product variety</w:t>
            </w:r>
          </w:p>
        </w:tc>
      </w:tr>
      <w:tr w:rsidR="007D2C2B" w:rsidRPr="007D2C2B" w14:paraId="26F778ED" w14:textId="77777777" w:rsidTr="00B901CB">
        <w:trPr>
          <w:gridAfter w:val="4"/>
          <w:wAfter w:w="1948" w:type="dxa"/>
          <w:trHeight w:val="432"/>
        </w:trPr>
        <w:tc>
          <w:tcPr>
            <w:tcW w:w="4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4479BA"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Competitor 3</w:t>
            </w:r>
          </w:p>
        </w:tc>
        <w:tc>
          <w:tcPr>
            <w:tcW w:w="4710" w:type="dxa"/>
            <w:gridSpan w:val="8"/>
            <w:tcBorders>
              <w:top w:val="single" w:sz="4" w:space="0" w:color="BFBFBF"/>
              <w:left w:val="nil"/>
              <w:bottom w:val="single" w:sz="4" w:space="0" w:color="BFBFBF"/>
              <w:right w:val="single" w:sz="4" w:space="0" w:color="BFBFBF"/>
            </w:tcBorders>
            <w:shd w:val="clear" w:color="auto" w:fill="auto"/>
            <w:vAlign w:val="center"/>
            <w:hideMark/>
          </w:tcPr>
          <w:p w14:paraId="6BFEC808"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Affordable solutions</w:t>
            </w:r>
          </w:p>
        </w:tc>
        <w:tc>
          <w:tcPr>
            <w:tcW w:w="4620" w:type="dxa"/>
            <w:gridSpan w:val="5"/>
            <w:tcBorders>
              <w:top w:val="single" w:sz="4" w:space="0" w:color="BFBFBF"/>
              <w:left w:val="nil"/>
              <w:bottom w:val="single" w:sz="4" w:space="0" w:color="BFBFBF"/>
              <w:right w:val="single" w:sz="4" w:space="0" w:color="BFBFBF"/>
            </w:tcBorders>
            <w:shd w:val="clear" w:color="auto" w:fill="auto"/>
            <w:vAlign w:val="center"/>
            <w:hideMark/>
          </w:tcPr>
          <w:p w14:paraId="284CD797"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Weak customer support</w:t>
            </w:r>
          </w:p>
        </w:tc>
      </w:tr>
      <w:tr w:rsidR="007D2C2B" w:rsidRPr="007D2C2B" w14:paraId="138DC56A" w14:textId="77777777" w:rsidTr="007D2C2B">
        <w:trPr>
          <w:gridAfter w:val="1"/>
          <w:wAfter w:w="352" w:type="dxa"/>
          <w:trHeight w:val="900"/>
        </w:trPr>
        <w:tc>
          <w:tcPr>
            <w:tcW w:w="6160" w:type="dxa"/>
            <w:gridSpan w:val="6"/>
            <w:tcBorders>
              <w:top w:val="nil"/>
              <w:left w:val="nil"/>
              <w:bottom w:val="nil"/>
              <w:right w:val="nil"/>
            </w:tcBorders>
            <w:shd w:val="clear" w:color="auto" w:fill="auto"/>
            <w:vAlign w:val="bottom"/>
            <w:hideMark/>
          </w:tcPr>
          <w:p w14:paraId="7EE6D0FE"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t>SWOT Analysis</w:t>
            </w:r>
          </w:p>
        </w:tc>
        <w:tc>
          <w:tcPr>
            <w:tcW w:w="1220" w:type="dxa"/>
            <w:gridSpan w:val="2"/>
            <w:tcBorders>
              <w:top w:val="nil"/>
              <w:left w:val="nil"/>
              <w:bottom w:val="nil"/>
              <w:right w:val="nil"/>
            </w:tcBorders>
            <w:shd w:val="clear" w:color="000000" w:fill="FFFFFF"/>
            <w:vAlign w:val="center"/>
            <w:hideMark/>
          </w:tcPr>
          <w:p w14:paraId="77ECA99D" w14:textId="77777777"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4940" w:type="dxa"/>
            <w:gridSpan w:val="7"/>
            <w:tcBorders>
              <w:top w:val="nil"/>
              <w:left w:val="nil"/>
              <w:bottom w:val="nil"/>
              <w:right w:val="nil"/>
            </w:tcBorders>
            <w:shd w:val="clear" w:color="auto" w:fill="auto"/>
            <w:vAlign w:val="center"/>
            <w:hideMark/>
          </w:tcPr>
          <w:p w14:paraId="4D33EA4A" w14:textId="77777777"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3080" w:type="dxa"/>
            <w:gridSpan w:val="3"/>
            <w:tcBorders>
              <w:top w:val="nil"/>
              <w:left w:val="nil"/>
              <w:bottom w:val="nil"/>
              <w:right w:val="nil"/>
            </w:tcBorders>
            <w:shd w:val="clear" w:color="auto" w:fill="auto"/>
            <w:vAlign w:val="center"/>
            <w:hideMark/>
          </w:tcPr>
          <w:p w14:paraId="5BAFF545"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861307C"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329E8148" w14:textId="77777777" w:rsidTr="00B901CB">
        <w:trPr>
          <w:gridAfter w:val="4"/>
          <w:wAfter w:w="1948" w:type="dxa"/>
          <w:trHeight w:val="525"/>
        </w:trPr>
        <w:tc>
          <w:tcPr>
            <w:tcW w:w="14040" w:type="dxa"/>
            <w:gridSpan w:val="16"/>
            <w:tcBorders>
              <w:top w:val="single" w:sz="4" w:space="0" w:color="BFBFBF"/>
              <w:left w:val="single" w:sz="4" w:space="0" w:color="BFBFBF"/>
              <w:bottom w:val="single" w:sz="4" w:space="0" w:color="BFBFBF"/>
              <w:right w:val="single" w:sz="4" w:space="0" w:color="BFBFBF"/>
            </w:tcBorders>
            <w:shd w:val="clear" w:color="000000" w:fill="F2F1C1"/>
            <w:vAlign w:val="center"/>
            <w:hideMark/>
          </w:tcPr>
          <w:p w14:paraId="40DB281C"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Internal Factors</w:t>
            </w:r>
          </w:p>
        </w:tc>
      </w:tr>
      <w:tr w:rsidR="007D2C2B" w:rsidRPr="007D2C2B" w14:paraId="20DB24F8" w14:textId="77777777" w:rsidTr="00B901CB">
        <w:trPr>
          <w:gridAfter w:val="4"/>
          <w:wAfter w:w="1948" w:type="dxa"/>
          <w:trHeight w:val="64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7D749"/>
            <w:vAlign w:val="center"/>
            <w:hideMark/>
          </w:tcPr>
          <w:p w14:paraId="05D26919"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Strengths (+)</w:t>
            </w:r>
          </w:p>
        </w:tc>
        <w:tc>
          <w:tcPr>
            <w:tcW w:w="6660" w:type="dxa"/>
            <w:gridSpan w:val="8"/>
            <w:tcBorders>
              <w:top w:val="single" w:sz="4" w:space="0" w:color="BFBFBF"/>
              <w:left w:val="nil"/>
              <w:bottom w:val="single" w:sz="4" w:space="0" w:color="BFBFBF"/>
              <w:right w:val="single" w:sz="4" w:space="0" w:color="BFBFBF"/>
            </w:tcBorders>
            <w:shd w:val="clear" w:color="000000" w:fill="D7D749"/>
            <w:vAlign w:val="center"/>
            <w:hideMark/>
          </w:tcPr>
          <w:p w14:paraId="74169190"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Weaknesses (-)</w:t>
            </w:r>
          </w:p>
        </w:tc>
      </w:tr>
      <w:tr w:rsidR="007D2C2B" w:rsidRPr="007D2C2B" w14:paraId="696A19B4"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1226080D"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Strong R&amp;D capabilities</w:t>
            </w:r>
          </w:p>
        </w:tc>
        <w:tc>
          <w:tcPr>
            <w:tcW w:w="6660" w:type="dxa"/>
            <w:gridSpan w:val="8"/>
            <w:tcBorders>
              <w:top w:val="single" w:sz="4" w:space="0" w:color="BFBFBF"/>
              <w:left w:val="nil"/>
              <w:bottom w:val="single" w:sz="4" w:space="0" w:color="BFBFBF"/>
              <w:right w:val="single" w:sz="4" w:space="0" w:color="BFBFBF"/>
            </w:tcBorders>
            <w:shd w:val="clear" w:color="000000" w:fill="FEF5F0"/>
            <w:vAlign w:val="center"/>
            <w:hideMark/>
          </w:tcPr>
          <w:p w14:paraId="580F98E9"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Limited geographic footprint</w:t>
            </w:r>
          </w:p>
        </w:tc>
      </w:tr>
      <w:tr w:rsidR="007D2C2B" w:rsidRPr="007D2C2B" w14:paraId="22F6391A"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26690049"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Customer-centric approach</w:t>
            </w:r>
          </w:p>
        </w:tc>
        <w:tc>
          <w:tcPr>
            <w:tcW w:w="6660" w:type="dxa"/>
            <w:gridSpan w:val="8"/>
            <w:tcBorders>
              <w:top w:val="single" w:sz="4" w:space="0" w:color="BFBFBF"/>
              <w:left w:val="nil"/>
              <w:bottom w:val="single" w:sz="4" w:space="0" w:color="BFBFBF"/>
              <w:right w:val="single" w:sz="4" w:space="0" w:color="BFBFBF"/>
            </w:tcBorders>
            <w:shd w:val="clear" w:color="000000" w:fill="FEF5F0"/>
            <w:vAlign w:val="center"/>
            <w:hideMark/>
          </w:tcPr>
          <w:p w14:paraId="253CA798"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High initial capital requirements</w:t>
            </w:r>
          </w:p>
        </w:tc>
      </w:tr>
      <w:tr w:rsidR="007D2C2B" w:rsidRPr="007D2C2B" w14:paraId="125A2C99"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5AF96DD7" w14:textId="44415BFA"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EF5F0"/>
            <w:vAlign w:val="center"/>
            <w:hideMark/>
          </w:tcPr>
          <w:p w14:paraId="2DF7B151" w14:textId="69E4A838"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07F5BEA3"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286D9797" w14:textId="1A7269ED"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EF5F0"/>
            <w:vAlign w:val="center"/>
            <w:hideMark/>
          </w:tcPr>
          <w:p w14:paraId="0F5D4391" w14:textId="3D470DAE"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34364BDF"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EFF9EB"/>
            <w:vAlign w:val="center"/>
            <w:hideMark/>
          </w:tcPr>
          <w:p w14:paraId="799F2617" w14:textId="3256765A"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EF5F0"/>
            <w:vAlign w:val="center"/>
            <w:hideMark/>
          </w:tcPr>
          <w:p w14:paraId="69852701" w14:textId="3A071896"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61FA3508" w14:textId="77777777" w:rsidTr="00B901CB">
        <w:trPr>
          <w:gridAfter w:val="4"/>
          <w:wAfter w:w="1948" w:type="dxa"/>
          <w:trHeight w:val="525"/>
        </w:trPr>
        <w:tc>
          <w:tcPr>
            <w:tcW w:w="14040" w:type="dxa"/>
            <w:gridSpan w:val="16"/>
            <w:tcBorders>
              <w:top w:val="single" w:sz="4" w:space="0" w:color="BFBFBF"/>
              <w:left w:val="single" w:sz="4" w:space="0" w:color="BFBFBF"/>
              <w:bottom w:val="single" w:sz="4" w:space="0" w:color="BFBFBF"/>
              <w:right w:val="single" w:sz="4" w:space="0" w:color="BFBFBF"/>
            </w:tcBorders>
            <w:shd w:val="clear" w:color="000000" w:fill="F2F1C1"/>
            <w:vAlign w:val="center"/>
            <w:hideMark/>
          </w:tcPr>
          <w:p w14:paraId="2209832E"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External Factors</w:t>
            </w:r>
          </w:p>
        </w:tc>
      </w:tr>
      <w:tr w:rsidR="007D2C2B" w:rsidRPr="007D2C2B" w14:paraId="5ABE175A" w14:textId="77777777" w:rsidTr="00B901CB">
        <w:trPr>
          <w:gridAfter w:val="4"/>
          <w:wAfter w:w="1948" w:type="dxa"/>
          <w:trHeight w:val="720"/>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7D749"/>
            <w:vAlign w:val="center"/>
            <w:hideMark/>
          </w:tcPr>
          <w:p w14:paraId="56D14C05"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Opportunities (+)</w:t>
            </w:r>
          </w:p>
        </w:tc>
        <w:tc>
          <w:tcPr>
            <w:tcW w:w="6660" w:type="dxa"/>
            <w:gridSpan w:val="8"/>
            <w:tcBorders>
              <w:top w:val="single" w:sz="4" w:space="0" w:color="BFBFBF"/>
              <w:left w:val="nil"/>
              <w:bottom w:val="single" w:sz="4" w:space="0" w:color="BFBFBF"/>
              <w:right w:val="single" w:sz="4" w:space="0" w:color="BFBFBF"/>
            </w:tcBorders>
            <w:shd w:val="clear" w:color="000000" w:fill="D7D749"/>
            <w:vAlign w:val="center"/>
            <w:hideMark/>
          </w:tcPr>
          <w:p w14:paraId="365E4D09"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Threats (-)</w:t>
            </w:r>
          </w:p>
        </w:tc>
      </w:tr>
      <w:tr w:rsidR="007D2C2B" w:rsidRPr="007D2C2B" w14:paraId="47DB2FFB"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4992C3AB"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Growing government incentives</w:t>
            </w:r>
          </w:p>
        </w:tc>
        <w:tc>
          <w:tcPr>
            <w:tcW w:w="6660" w:type="dxa"/>
            <w:gridSpan w:val="8"/>
            <w:tcBorders>
              <w:top w:val="single" w:sz="4" w:space="0" w:color="BFBFBF"/>
              <w:left w:val="nil"/>
              <w:bottom w:val="single" w:sz="4" w:space="0" w:color="BFBFBF"/>
              <w:right w:val="single" w:sz="4" w:space="0" w:color="BFBFBF"/>
            </w:tcBorders>
            <w:shd w:val="clear" w:color="000000" w:fill="FBE2D5"/>
            <w:vAlign w:val="center"/>
            <w:hideMark/>
          </w:tcPr>
          <w:p w14:paraId="1E694726"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Rising competition in key markets</w:t>
            </w:r>
          </w:p>
        </w:tc>
      </w:tr>
      <w:tr w:rsidR="007D2C2B" w:rsidRPr="007D2C2B" w14:paraId="19542C33"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3ECC8C59"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Expanding renewable energy market</w:t>
            </w:r>
          </w:p>
        </w:tc>
        <w:tc>
          <w:tcPr>
            <w:tcW w:w="6660" w:type="dxa"/>
            <w:gridSpan w:val="8"/>
            <w:tcBorders>
              <w:top w:val="single" w:sz="4" w:space="0" w:color="BFBFBF"/>
              <w:left w:val="nil"/>
              <w:bottom w:val="single" w:sz="4" w:space="0" w:color="BFBFBF"/>
              <w:right w:val="single" w:sz="4" w:space="0" w:color="BFBFBF"/>
            </w:tcBorders>
            <w:shd w:val="clear" w:color="000000" w:fill="FBE2D5"/>
            <w:vAlign w:val="center"/>
            <w:hideMark/>
          </w:tcPr>
          <w:p w14:paraId="4830F5D8"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Supply chain volatility</w:t>
            </w:r>
          </w:p>
        </w:tc>
      </w:tr>
      <w:tr w:rsidR="007D2C2B" w:rsidRPr="007D2C2B" w14:paraId="508A3EA9"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4D305401" w14:textId="04166EA6"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BE2D5"/>
            <w:vAlign w:val="center"/>
            <w:hideMark/>
          </w:tcPr>
          <w:p w14:paraId="52137C09" w14:textId="4A72FDE2"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2A7875EF"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6292A79E" w14:textId="6B9F84E8"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BE2D5"/>
            <w:vAlign w:val="center"/>
            <w:hideMark/>
          </w:tcPr>
          <w:p w14:paraId="2F354A84" w14:textId="2D69AF33"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13A9710E" w14:textId="77777777" w:rsidTr="00B901CB">
        <w:trPr>
          <w:gridAfter w:val="4"/>
          <w:wAfter w:w="1948" w:type="dxa"/>
          <w:trHeight w:val="432"/>
        </w:trPr>
        <w:tc>
          <w:tcPr>
            <w:tcW w:w="7380" w:type="dxa"/>
            <w:gridSpan w:val="8"/>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6A510C57" w14:textId="61BAB7BC"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c>
          <w:tcPr>
            <w:tcW w:w="6660" w:type="dxa"/>
            <w:gridSpan w:val="8"/>
            <w:tcBorders>
              <w:top w:val="single" w:sz="4" w:space="0" w:color="BFBFBF"/>
              <w:left w:val="nil"/>
              <w:bottom w:val="single" w:sz="4" w:space="0" w:color="BFBFBF"/>
              <w:right w:val="single" w:sz="4" w:space="0" w:color="BFBFBF"/>
            </w:tcBorders>
            <w:shd w:val="clear" w:color="000000" w:fill="FBE2D5"/>
            <w:vAlign w:val="center"/>
            <w:hideMark/>
          </w:tcPr>
          <w:p w14:paraId="4253607D" w14:textId="53278016"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p>
        </w:tc>
      </w:tr>
      <w:tr w:rsidR="007D2C2B" w:rsidRPr="007D2C2B" w14:paraId="0622A3BD" w14:textId="77777777" w:rsidTr="007D2C2B">
        <w:trPr>
          <w:gridAfter w:val="1"/>
          <w:wAfter w:w="352" w:type="dxa"/>
          <w:trHeight w:val="900"/>
        </w:trPr>
        <w:tc>
          <w:tcPr>
            <w:tcW w:w="12320" w:type="dxa"/>
            <w:gridSpan w:val="15"/>
            <w:tcBorders>
              <w:left w:val="nil"/>
              <w:bottom w:val="single" w:sz="4" w:space="0" w:color="BFBFBF"/>
              <w:right w:val="nil"/>
            </w:tcBorders>
            <w:shd w:val="clear" w:color="auto" w:fill="auto"/>
            <w:vAlign w:val="bottom"/>
            <w:hideMark/>
          </w:tcPr>
          <w:p w14:paraId="65B75A95"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lastRenderedPageBreak/>
              <w:t>Key Challenges and Strategic Solutions</w:t>
            </w:r>
          </w:p>
        </w:tc>
        <w:tc>
          <w:tcPr>
            <w:tcW w:w="3080" w:type="dxa"/>
            <w:gridSpan w:val="3"/>
            <w:tcBorders>
              <w:top w:val="nil"/>
              <w:left w:val="nil"/>
              <w:bottom w:val="nil"/>
              <w:right w:val="nil"/>
            </w:tcBorders>
            <w:shd w:val="clear" w:color="auto" w:fill="auto"/>
            <w:vAlign w:val="center"/>
            <w:hideMark/>
          </w:tcPr>
          <w:p w14:paraId="461AFD57"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p>
        </w:tc>
        <w:tc>
          <w:tcPr>
            <w:tcW w:w="236" w:type="dxa"/>
            <w:tcBorders>
              <w:top w:val="nil"/>
              <w:left w:val="nil"/>
              <w:bottom w:val="nil"/>
              <w:right w:val="nil"/>
            </w:tcBorders>
            <w:shd w:val="clear" w:color="auto" w:fill="auto"/>
            <w:noWrap/>
            <w:vAlign w:val="bottom"/>
            <w:hideMark/>
          </w:tcPr>
          <w:p w14:paraId="1475CC13"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0FDDE100" w14:textId="77777777" w:rsidTr="00B901CB">
        <w:trPr>
          <w:gridAfter w:val="4"/>
          <w:wAfter w:w="1948" w:type="dxa"/>
          <w:trHeight w:val="1790"/>
        </w:trPr>
        <w:tc>
          <w:tcPr>
            <w:tcW w:w="3080" w:type="dxa"/>
            <w:gridSpan w:val="2"/>
            <w:tcBorders>
              <w:top w:val="nil"/>
              <w:left w:val="single" w:sz="4" w:space="0" w:color="BFBFBF"/>
              <w:bottom w:val="single" w:sz="4" w:space="0" w:color="BFBFBF"/>
              <w:right w:val="single" w:sz="4" w:space="0" w:color="BFBFBF"/>
            </w:tcBorders>
            <w:shd w:val="clear" w:color="000000" w:fill="D7D749"/>
            <w:vAlign w:val="center"/>
            <w:hideMark/>
          </w:tcPr>
          <w:p w14:paraId="79F02AED"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Key Challenges</w:t>
            </w:r>
          </w:p>
        </w:tc>
        <w:tc>
          <w:tcPr>
            <w:tcW w:w="10960" w:type="dxa"/>
            <w:gridSpan w:val="14"/>
            <w:tcBorders>
              <w:top w:val="single" w:sz="4" w:space="0" w:color="BFBFBF"/>
              <w:left w:val="nil"/>
              <w:bottom w:val="single" w:sz="4" w:space="0" w:color="BFBFBF"/>
              <w:right w:val="single" w:sz="4" w:space="0" w:color="BFBFBF"/>
            </w:tcBorders>
            <w:shd w:val="clear" w:color="auto" w:fill="auto"/>
            <w:vAlign w:val="center"/>
            <w:hideMark/>
          </w:tcPr>
          <w:p w14:paraId="0DABB8D1"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High upfront costs limit customer adoption. Expanding supply chain operations is complex.</w:t>
            </w:r>
          </w:p>
        </w:tc>
      </w:tr>
      <w:tr w:rsidR="007D2C2B" w:rsidRPr="007D2C2B" w14:paraId="68AF1058" w14:textId="77777777" w:rsidTr="00B901CB">
        <w:trPr>
          <w:gridAfter w:val="4"/>
          <w:wAfter w:w="1948" w:type="dxa"/>
          <w:trHeight w:val="2060"/>
        </w:trPr>
        <w:tc>
          <w:tcPr>
            <w:tcW w:w="3080" w:type="dxa"/>
            <w:gridSpan w:val="2"/>
            <w:tcBorders>
              <w:top w:val="nil"/>
              <w:left w:val="single" w:sz="4" w:space="0" w:color="BFBFBF"/>
              <w:bottom w:val="single" w:sz="4" w:space="0" w:color="BFBFBF"/>
              <w:right w:val="single" w:sz="4" w:space="0" w:color="BFBFBF"/>
            </w:tcBorders>
            <w:shd w:val="clear" w:color="000000" w:fill="D7D749"/>
            <w:vAlign w:val="center"/>
            <w:hideMark/>
          </w:tcPr>
          <w:p w14:paraId="4E0D83E2"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Strategic Solutions</w:t>
            </w:r>
          </w:p>
        </w:tc>
        <w:tc>
          <w:tcPr>
            <w:tcW w:w="10960" w:type="dxa"/>
            <w:gridSpan w:val="14"/>
            <w:tcBorders>
              <w:top w:val="single" w:sz="4" w:space="0" w:color="BFBFBF"/>
              <w:left w:val="nil"/>
              <w:bottom w:val="single" w:sz="4" w:space="0" w:color="BFBFBF"/>
              <w:right w:val="single" w:sz="4" w:space="0" w:color="BFBFBF"/>
            </w:tcBorders>
            <w:shd w:val="clear" w:color="auto" w:fill="auto"/>
            <w:vAlign w:val="center"/>
            <w:hideMark/>
          </w:tcPr>
          <w:p w14:paraId="7789487E"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Introduce flexible financing options to lower entry barriers for customers. Establish partnerships with key suppliers to ensure consistent inventory levels.</w:t>
            </w:r>
          </w:p>
        </w:tc>
      </w:tr>
      <w:tr w:rsidR="007D2C2B" w:rsidRPr="007D2C2B" w14:paraId="1E9C0080" w14:textId="77777777" w:rsidTr="007D2C2B">
        <w:trPr>
          <w:gridAfter w:val="1"/>
          <w:wAfter w:w="352" w:type="dxa"/>
          <w:trHeight w:val="900"/>
        </w:trPr>
        <w:tc>
          <w:tcPr>
            <w:tcW w:w="9240" w:type="dxa"/>
            <w:gridSpan w:val="10"/>
            <w:tcBorders>
              <w:top w:val="single" w:sz="4" w:space="0" w:color="BFBFBF"/>
              <w:left w:val="nil"/>
              <w:bottom w:val="single" w:sz="4" w:space="0" w:color="BFBFBF"/>
              <w:right w:val="nil"/>
            </w:tcBorders>
            <w:shd w:val="clear" w:color="auto" w:fill="auto"/>
            <w:vAlign w:val="bottom"/>
            <w:hideMark/>
          </w:tcPr>
          <w:p w14:paraId="1F12E280"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t>Strategic Initiatives Roadmap</w:t>
            </w:r>
          </w:p>
        </w:tc>
        <w:tc>
          <w:tcPr>
            <w:tcW w:w="3080" w:type="dxa"/>
            <w:gridSpan w:val="5"/>
            <w:tcBorders>
              <w:top w:val="nil"/>
              <w:left w:val="nil"/>
              <w:bottom w:val="nil"/>
              <w:right w:val="nil"/>
            </w:tcBorders>
            <w:shd w:val="clear" w:color="auto" w:fill="auto"/>
            <w:vAlign w:val="center"/>
            <w:hideMark/>
          </w:tcPr>
          <w:p w14:paraId="32881CDF"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p>
        </w:tc>
        <w:tc>
          <w:tcPr>
            <w:tcW w:w="3080" w:type="dxa"/>
            <w:gridSpan w:val="3"/>
            <w:tcBorders>
              <w:top w:val="nil"/>
              <w:left w:val="nil"/>
              <w:bottom w:val="nil"/>
              <w:right w:val="nil"/>
            </w:tcBorders>
            <w:shd w:val="clear" w:color="auto" w:fill="auto"/>
            <w:vAlign w:val="center"/>
            <w:hideMark/>
          </w:tcPr>
          <w:p w14:paraId="2AC85EB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3E68C2A"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34BB8828" w14:textId="77777777" w:rsidTr="00B901CB">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61CBEEC9"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Year</w:t>
            </w:r>
          </w:p>
        </w:tc>
        <w:tc>
          <w:tcPr>
            <w:tcW w:w="6160" w:type="dxa"/>
            <w:gridSpan w:val="8"/>
            <w:tcBorders>
              <w:top w:val="single" w:sz="4" w:space="0" w:color="BFBFBF"/>
              <w:left w:val="nil"/>
              <w:bottom w:val="single" w:sz="4" w:space="0" w:color="BFBFBF"/>
              <w:right w:val="single" w:sz="4" w:space="0" w:color="BFBFBF"/>
            </w:tcBorders>
            <w:shd w:val="clear" w:color="000000" w:fill="F2F2F2"/>
            <w:vAlign w:val="center"/>
            <w:hideMark/>
          </w:tcPr>
          <w:p w14:paraId="67948F60"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Initiatives</w:t>
            </w:r>
          </w:p>
        </w:tc>
        <w:tc>
          <w:tcPr>
            <w:tcW w:w="4800" w:type="dxa"/>
            <w:gridSpan w:val="6"/>
            <w:tcBorders>
              <w:top w:val="single" w:sz="4" w:space="0" w:color="BFBFBF"/>
              <w:left w:val="nil"/>
              <w:bottom w:val="single" w:sz="4" w:space="0" w:color="BFBFBF"/>
              <w:right w:val="single" w:sz="4" w:space="0" w:color="BFBFBF"/>
            </w:tcBorders>
            <w:shd w:val="clear" w:color="000000" w:fill="F2F2F2"/>
            <w:vAlign w:val="center"/>
            <w:hideMark/>
          </w:tcPr>
          <w:p w14:paraId="494D4777"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Milestones</w:t>
            </w:r>
          </w:p>
        </w:tc>
      </w:tr>
      <w:tr w:rsidR="007D2C2B" w:rsidRPr="007D2C2B" w14:paraId="74DE5EC3" w14:textId="77777777" w:rsidTr="00B901CB">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auto" w:fill="auto"/>
            <w:vAlign w:val="center"/>
            <w:hideMark/>
          </w:tcPr>
          <w:p w14:paraId="19633DE6"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1</w:t>
            </w:r>
          </w:p>
        </w:tc>
        <w:tc>
          <w:tcPr>
            <w:tcW w:w="6160" w:type="dxa"/>
            <w:gridSpan w:val="8"/>
            <w:tcBorders>
              <w:top w:val="single" w:sz="4" w:space="0" w:color="BFBFBF"/>
              <w:left w:val="nil"/>
              <w:bottom w:val="single" w:sz="4" w:space="0" w:color="BFBFBF"/>
              <w:right w:val="single" w:sz="4" w:space="0" w:color="BFBFBF"/>
            </w:tcBorders>
            <w:shd w:val="clear" w:color="auto" w:fill="auto"/>
            <w:vAlign w:val="center"/>
            <w:hideMark/>
          </w:tcPr>
          <w:p w14:paraId="0F4A7274"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Launch core solar product</w:t>
            </w:r>
          </w:p>
        </w:tc>
        <w:tc>
          <w:tcPr>
            <w:tcW w:w="4800" w:type="dxa"/>
            <w:gridSpan w:val="6"/>
            <w:tcBorders>
              <w:top w:val="single" w:sz="4" w:space="0" w:color="BFBFBF"/>
              <w:left w:val="nil"/>
              <w:bottom w:val="single" w:sz="4" w:space="0" w:color="BFBFBF"/>
              <w:right w:val="single" w:sz="4" w:space="0" w:color="BFBFBF"/>
            </w:tcBorders>
            <w:shd w:val="clear" w:color="auto" w:fill="auto"/>
            <w:vAlign w:val="center"/>
            <w:hideMark/>
          </w:tcPr>
          <w:p w14:paraId="36159413"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Live product by Q2</w:t>
            </w:r>
          </w:p>
        </w:tc>
      </w:tr>
      <w:tr w:rsidR="007D2C2B" w:rsidRPr="007D2C2B" w14:paraId="25F94F85" w14:textId="77777777" w:rsidTr="00B901CB">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auto" w:fill="auto"/>
            <w:vAlign w:val="center"/>
            <w:hideMark/>
          </w:tcPr>
          <w:p w14:paraId="11E65215"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2</w:t>
            </w:r>
          </w:p>
        </w:tc>
        <w:tc>
          <w:tcPr>
            <w:tcW w:w="6160" w:type="dxa"/>
            <w:gridSpan w:val="8"/>
            <w:tcBorders>
              <w:top w:val="single" w:sz="4" w:space="0" w:color="BFBFBF"/>
              <w:left w:val="nil"/>
              <w:bottom w:val="single" w:sz="4" w:space="0" w:color="BFBFBF"/>
              <w:right w:val="single" w:sz="4" w:space="0" w:color="BFBFBF"/>
            </w:tcBorders>
            <w:shd w:val="clear" w:color="auto" w:fill="auto"/>
            <w:vAlign w:val="center"/>
            <w:hideMark/>
          </w:tcPr>
          <w:p w14:paraId="4BE7B131"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Expand operations into Region A</w:t>
            </w:r>
          </w:p>
        </w:tc>
        <w:tc>
          <w:tcPr>
            <w:tcW w:w="4800" w:type="dxa"/>
            <w:gridSpan w:val="6"/>
            <w:tcBorders>
              <w:top w:val="single" w:sz="4" w:space="0" w:color="BFBFBF"/>
              <w:left w:val="nil"/>
              <w:bottom w:val="single" w:sz="4" w:space="0" w:color="BFBFBF"/>
              <w:right w:val="single" w:sz="4" w:space="0" w:color="BFBFBF"/>
            </w:tcBorders>
            <w:shd w:val="clear" w:color="auto" w:fill="auto"/>
            <w:vAlign w:val="center"/>
            <w:hideMark/>
          </w:tcPr>
          <w:p w14:paraId="12857C2C"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Open regional office by Q4</w:t>
            </w:r>
          </w:p>
        </w:tc>
      </w:tr>
      <w:tr w:rsidR="007D2C2B" w:rsidRPr="007D2C2B" w14:paraId="6E3C02EB" w14:textId="77777777" w:rsidTr="00B901CB">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auto" w:fill="auto"/>
            <w:vAlign w:val="center"/>
            <w:hideMark/>
          </w:tcPr>
          <w:p w14:paraId="686C693F"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3</w:t>
            </w:r>
          </w:p>
        </w:tc>
        <w:tc>
          <w:tcPr>
            <w:tcW w:w="6160" w:type="dxa"/>
            <w:gridSpan w:val="8"/>
            <w:tcBorders>
              <w:top w:val="single" w:sz="4" w:space="0" w:color="BFBFBF"/>
              <w:left w:val="nil"/>
              <w:bottom w:val="single" w:sz="4" w:space="0" w:color="BFBFBF"/>
              <w:right w:val="single" w:sz="4" w:space="0" w:color="BFBFBF"/>
            </w:tcBorders>
            <w:shd w:val="clear" w:color="auto" w:fill="auto"/>
            <w:vAlign w:val="center"/>
            <w:hideMark/>
          </w:tcPr>
          <w:p w14:paraId="220E7E1D"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Introduce the SaaS energy platform</w:t>
            </w:r>
          </w:p>
        </w:tc>
        <w:tc>
          <w:tcPr>
            <w:tcW w:w="4800" w:type="dxa"/>
            <w:gridSpan w:val="6"/>
            <w:tcBorders>
              <w:top w:val="single" w:sz="4" w:space="0" w:color="BFBFBF"/>
              <w:left w:val="nil"/>
              <w:bottom w:val="single" w:sz="4" w:space="0" w:color="BFBFBF"/>
              <w:right w:val="single" w:sz="4" w:space="0" w:color="BFBFBF"/>
            </w:tcBorders>
            <w:shd w:val="clear" w:color="auto" w:fill="auto"/>
            <w:vAlign w:val="center"/>
            <w:hideMark/>
          </w:tcPr>
          <w:p w14:paraId="2108EB6A"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Live SaaS by mid-year</w:t>
            </w:r>
          </w:p>
        </w:tc>
      </w:tr>
      <w:tr w:rsidR="007D2C2B" w:rsidRPr="007D2C2B" w14:paraId="4D352F37" w14:textId="77777777" w:rsidTr="00B901CB">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auto" w:fill="auto"/>
            <w:vAlign w:val="center"/>
            <w:hideMark/>
          </w:tcPr>
          <w:p w14:paraId="0F48E12B"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4</w:t>
            </w:r>
          </w:p>
        </w:tc>
        <w:tc>
          <w:tcPr>
            <w:tcW w:w="6160" w:type="dxa"/>
            <w:gridSpan w:val="8"/>
            <w:tcBorders>
              <w:top w:val="single" w:sz="4" w:space="0" w:color="BFBFBF"/>
              <w:left w:val="nil"/>
              <w:bottom w:val="single" w:sz="4" w:space="0" w:color="BFBFBF"/>
              <w:right w:val="single" w:sz="4" w:space="0" w:color="BFBFBF"/>
            </w:tcBorders>
            <w:shd w:val="clear" w:color="auto" w:fill="auto"/>
            <w:vAlign w:val="center"/>
            <w:hideMark/>
          </w:tcPr>
          <w:p w14:paraId="79F2E265"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Enhance supply chain systems</w:t>
            </w:r>
          </w:p>
        </w:tc>
        <w:tc>
          <w:tcPr>
            <w:tcW w:w="4800" w:type="dxa"/>
            <w:gridSpan w:val="6"/>
            <w:tcBorders>
              <w:top w:val="single" w:sz="4" w:space="0" w:color="BFBFBF"/>
              <w:left w:val="nil"/>
              <w:bottom w:val="single" w:sz="4" w:space="0" w:color="BFBFBF"/>
              <w:right w:val="single" w:sz="4" w:space="0" w:color="BFBFBF"/>
            </w:tcBorders>
            <w:shd w:val="clear" w:color="auto" w:fill="auto"/>
            <w:vAlign w:val="center"/>
            <w:hideMark/>
          </w:tcPr>
          <w:p w14:paraId="75E42A3C"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Reduce delivery times by 15%</w:t>
            </w:r>
          </w:p>
        </w:tc>
      </w:tr>
      <w:tr w:rsidR="007D2C2B" w:rsidRPr="007D2C2B" w14:paraId="4C1D6C3F" w14:textId="77777777" w:rsidTr="00B901CB">
        <w:trPr>
          <w:gridAfter w:val="4"/>
          <w:wAfter w:w="1948" w:type="dxa"/>
          <w:trHeight w:val="439"/>
        </w:trPr>
        <w:tc>
          <w:tcPr>
            <w:tcW w:w="3080" w:type="dxa"/>
            <w:gridSpan w:val="2"/>
            <w:tcBorders>
              <w:top w:val="nil"/>
              <w:left w:val="single" w:sz="4" w:space="0" w:color="BFBFBF"/>
              <w:bottom w:val="single" w:sz="4" w:space="0" w:color="BFBFBF"/>
              <w:right w:val="single" w:sz="4" w:space="0" w:color="BFBFBF"/>
            </w:tcBorders>
            <w:shd w:val="clear" w:color="auto" w:fill="auto"/>
            <w:vAlign w:val="center"/>
            <w:hideMark/>
          </w:tcPr>
          <w:p w14:paraId="0C612EB8"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5</w:t>
            </w:r>
          </w:p>
        </w:tc>
        <w:tc>
          <w:tcPr>
            <w:tcW w:w="6160" w:type="dxa"/>
            <w:gridSpan w:val="8"/>
            <w:tcBorders>
              <w:top w:val="single" w:sz="4" w:space="0" w:color="BFBFBF"/>
              <w:left w:val="nil"/>
              <w:bottom w:val="single" w:sz="4" w:space="0" w:color="BFBFBF"/>
              <w:right w:val="single" w:sz="4" w:space="0" w:color="BFBFBF"/>
            </w:tcBorders>
            <w:shd w:val="clear" w:color="auto" w:fill="auto"/>
            <w:vAlign w:val="center"/>
            <w:hideMark/>
          </w:tcPr>
          <w:p w14:paraId="074A053D"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Achieve market leadership</w:t>
            </w:r>
          </w:p>
        </w:tc>
        <w:tc>
          <w:tcPr>
            <w:tcW w:w="4800" w:type="dxa"/>
            <w:gridSpan w:val="6"/>
            <w:tcBorders>
              <w:top w:val="single" w:sz="4" w:space="0" w:color="BFBFBF"/>
              <w:left w:val="nil"/>
              <w:bottom w:val="single" w:sz="4" w:space="0" w:color="BFBFBF"/>
              <w:right w:val="single" w:sz="4" w:space="0" w:color="BFBFBF"/>
            </w:tcBorders>
            <w:shd w:val="clear" w:color="auto" w:fill="auto"/>
            <w:vAlign w:val="center"/>
            <w:hideMark/>
          </w:tcPr>
          <w:p w14:paraId="3DB7B812"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Earn industry recognition</w:t>
            </w:r>
          </w:p>
        </w:tc>
      </w:tr>
    </w:tbl>
    <w:p w14:paraId="4756A938" w14:textId="78C961E9" w:rsidR="007D2C2B" w:rsidRDefault="007D2C2B">
      <w:pPr>
        <w:rPr>
          <w:rFonts w:ascii="Century Gothic" w:hAnsi="Century Gothic"/>
          <w:b/>
          <w:bCs/>
          <w:color w:val="595959" w:themeColor="text1" w:themeTint="A6"/>
          <w:sz w:val="44"/>
          <w:szCs w:val="44"/>
        </w:rPr>
      </w:pPr>
    </w:p>
    <w:p w14:paraId="60BE2812" w14:textId="77777777" w:rsidR="007D2C2B" w:rsidRDefault="007D2C2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5636" w:type="dxa"/>
        <w:tblLook w:val="04A0" w:firstRow="1" w:lastRow="0" w:firstColumn="1" w:lastColumn="0" w:noHBand="0" w:noVBand="1"/>
      </w:tblPr>
      <w:tblGrid>
        <w:gridCol w:w="3080"/>
        <w:gridCol w:w="3080"/>
        <w:gridCol w:w="3080"/>
        <w:gridCol w:w="1020"/>
        <w:gridCol w:w="2060"/>
        <w:gridCol w:w="1810"/>
        <w:gridCol w:w="1270"/>
        <w:gridCol w:w="236"/>
      </w:tblGrid>
      <w:tr w:rsidR="007D2C2B" w:rsidRPr="007D2C2B" w14:paraId="77426F71" w14:textId="77777777" w:rsidTr="007D2C2B">
        <w:trPr>
          <w:trHeight w:val="900"/>
        </w:trPr>
        <w:tc>
          <w:tcPr>
            <w:tcW w:w="6160" w:type="dxa"/>
            <w:gridSpan w:val="2"/>
            <w:tcBorders>
              <w:top w:val="nil"/>
              <w:left w:val="nil"/>
              <w:bottom w:val="nil"/>
              <w:right w:val="nil"/>
            </w:tcBorders>
            <w:shd w:val="clear" w:color="auto" w:fill="auto"/>
            <w:vAlign w:val="bottom"/>
            <w:hideMark/>
          </w:tcPr>
          <w:p w14:paraId="485B7CAE"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lastRenderedPageBreak/>
              <w:t>Marketing and Sales Plan</w:t>
            </w:r>
          </w:p>
        </w:tc>
        <w:tc>
          <w:tcPr>
            <w:tcW w:w="3080" w:type="dxa"/>
            <w:tcBorders>
              <w:top w:val="nil"/>
              <w:left w:val="nil"/>
              <w:bottom w:val="nil"/>
              <w:right w:val="nil"/>
            </w:tcBorders>
            <w:shd w:val="clear" w:color="000000" w:fill="FFFFFF"/>
            <w:vAlign w:val="center"/>
            <w:hideMark/>
          </w:tcPr>
          <w:p w14:paraId="78CAEA10" w14:textId="77777777"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3080" w:type="dxa"/>
            <w:gridSpan w:val="2"/>
            <w:tcBorders>
              <w:top w:val="nil"/>
              <w:left w:val="nil"/>
              <w:bottom w:val="nil"/>
              <w:right w:val="nil"/>
            </w:tcBorders>
            <w:shd w:val="clear" w:color="auto" w:fill="auto"/>
            <w:vAlign w:val="center"/>
            <w:hideMark/>
          </w:tcPr>
          <w:p w14:paraId="1B825343" w14:textId="77777777"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3080" w:type="dxa"/>
            <w:gridSpan w:val="2"/>
            <w:tcBorders>
              <w:top w:val="nil"/>
              <w:left w:val="nil"/>
              <w:bottom w:val="nil"/>
              <w:right w:val="nil"/>
            </w:tcBorders>
            <w:shd w:val="clear" w:color="auto" w:fill="auto"/>
            <w:vAlign w:val="center"/>
            <w:hideMark/>
          </w:tcPr>
          <w:p w14:paraId="71C0F71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2D4580C"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741D6BCF" w14:textId="77777777" w:rsidTr="007D2C2B">
        <w:trPr>
          <w:gridAfter w:val="2"/>
          <w:wAfter w:w="1506" w:type="dxa"/>
          <w:trHeight w:val="1790"/>
        </w:trPr>
        <w:tc>
          <w:tcPr>
            <w:tcW w:w="3080" w:type="dxa"/>
            <w:tcBorders>
              <w:top w:val="single" w:sz="4" w:space="0" w:color="BFBFBF"/>
              <w:left w:val="single" w:sz="4" w:space="0" w:color="BFBFBF"/>
              <w:bottom w:val="single" w:sz="4" w:space="0" w:color="BFBFBF"/>
              <w:right w:val="single" w:sz="4" w:space="0" w:color="BFBFBF"/>
            </w:tcBorders>
            <w:shd w:val="clear" w:color="000000" w:fill="D7D749"/>
            <w:vAlign w:val="center"/>
            <w:hideMark/>
          </w:tcPr>
          <w:p w14:paraId="4ABA2CE6"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Marketing Focus</w:t>
            </w:r>
          </w:p>
        </w:tc>
        <w:tc>
          <w:tcPr>
            <w:tcW w:w="11050" w:type="dxa"/>
            <w:gridSpan w:val="5"/>
            <w:tcBorders>
              <w:top w:val="single" w:sz="4" w:space="0" w:color="BFBFBF"/>
              <w:left w:val="nil"/>
              <w:bottom w:val="single" w:sz="4" w:space="0" w:color="BFBFBF"/>
              <w:right w:val="single" w:sz="4" w:space="0" w:color="BFBFBF"/>
            </w:tcBorders>
            <w:shd w:val="clear" w:color="auto" w:fill="auto"/>
            <w:vAlign w:val="center"/>
            <w:hideMark/>
          </w:tcPr>
          <w:p w14:paraId="63594E4B"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Build brand awareness through digital campaigns, influencer partnerships, and community outreach programs.</w:t>
            </w:r>
          </w:p>
        </w:tc>
      </w:tr>
      <w:tr w:rsidR="007D2C2B" w:rsidRPr="007D2C2B" w14:paraId="510D1974" w14:textId="77777777" w:rsidTr="007D2C2B">
        <w:trPr>
          <w:gridAfter w:val="2"/>
          <w:wAfter w:w="1506" w:type="dxa"/>
          <w:trHeight w:val="1880"/>
        </w:trPr>
        <w:tc>
          <w:tcPr>
            <w:tcW w:w="3080" w:type="dxa"/>
            <w:tcBorders>
              <w:top w:val="nil"/>
              <w:left w:val="single" w:sz="4" w:space="0" w:color="BFBFBF"/>
              <w:bottom w:val="single" w:sz="4" w:space="0" w:color="BFBFBF"/>
              <w:right w:val="single" w:sz="4" w:space="0" w:color="BFBFBF"/>
            </w:tcBorders>
            <w:shd w:val="clear" w:color="000000" w:fill="D7D749"/>
            <w:vAlign w:val="center"/>
            <w:hideMark/>
          </w:tcPr>
          <w:p w14:paraId="27BDD8DD"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Sales Focus</w:t>
            </w:r>
          </w:p>
        </w:tc>
        <w:tc>
          <w:tcPr>
            <w:tcW w:w="11050" w:type="dxa"/>
            <w:gridSpan w:val="5"/>
            <w:tcBorders>
              <w:top w:val="single" w:sz="4" w:space="0" w:color="BFBFBF"/>
              <w:left w:val="nil"/>
              <w:bottom w:val="single" w:sz="4" w:space="0" w:color="BFBFBF"/>
              <w:right w:val="single" w:sz="4" w:space="0" w:color="BFBFBF"/>
            </w:tcBorders>
            <w:shd w:val="clear" w:color="auto" w:fill="auto"/>
            <w:vAlign w:val="center"/>
            <w:hideMark/>
          </w:tcPr>
          <w:p w14:paraId="39356915"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Expand the direct sales team and integrate AI-based CRM for personalized customer engagement.</w:t>
            </w:r>
          </w:p>
        </w:tc>
      </w:tr>
      <w:tr w:rsidR="007D2C2B" w:rsidRPr="007D2C2B" w14:paraId="52136A12" w14:textId="77777777" w:rsidTr="007D2C2B">
        <w:trPr>
          <w:trHeight w:val="300"/>
        </w:trPr>
        <w:tc>
          <w:tcPr>
            <w:tcW w:w="3080" w:type="dxa"/>
            <w:tcBorders>
              <w:top w:val="nil"/>
              <w:left w:val="nil"/>
              <w:bottom w:val="nil"/>
              <w:right w:val="nil"/>
            </w:tcBorders>
            <w:shd w:val="clear" w:color="auto" w:fill="auto"/>
            <w:vAlign w:val="center"/>
            <w:hideMark/>
          </w:tcPr>
          <w:p w14:paraId="7E965446" w14:textId="77777777" w:rsidR="007D2C2B" w:rsidRPr="007D2C2B" w:rsidRDefault="007D2C2B" w:rsidP="007D2C2B">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080" w:type="dxa"/>
            <w:tcBorders>
              <w:top w:val="nil"/>
              <w:left w:val="nil"/>
              <w:bottom w:val="nil"/>
              <w:right w:val="nil"/>
            </w:tcBorders>
            <w:shd w:val="clear" w:color="auto" w:fill="auto"/>
            <w:vAlign w:val="center"/>
            <w:hideMark/>
          </w:tcPr>
          <w:p w14:paraId="682BF92A"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vAlign w:val="center"/>
            <w:hideMark/>
          </w:tcPr>
          <w:p w14:paraId="7A02A449"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gridSpan w:val="2"/>
            <w:tcBorders>
              <w:top w:val="nil"/>
              <w:left w:val="nil"/>
              <w:bottom w:val="nil"/>
              <w:right w:val="nil"/>
            </w:tcBorders>
            <w:shd w:val="clear" w:color="auto" w:fill="auto"/>
            <w:vAlign w:val="center"/>
            <w:hideMark/>
          </w:tcPr>
          <w:p w14:paraId="5265712A"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gridSpan w:val="2"/>
            <w:tcBorders>
              <w:top w:val="nil"/>
              <w:left w:val="nil"/>
              <w:bottom w:val="nil"/>
              <w:right w:val="nil"/>
            </w:tcBorders>
            <w:shd w:val="clear" w:color="auto" w:fill="auto"/>
            <w:vAlign w:val="center"/>
            <w:hideMark/>
          </w:tcPr>
          <w:p w14:paraId="18B340C9"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2FC9216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1E8D286F" w14:textId="77777777" w:rsidTr="007D2C2B">
        <w:trPr>
          <w:gridAfter w:val="2"/>
          <w:wAfter w:w="1506" w:type="dxa"/>
          <w:trHeight w:val="525"/>
        </w:trPr>
        <w:tc>
          <w:tcPr>
            <w:tcW w:w="14130" w:type="dxa"/>
            <w:gridSpan w:val="6"/>
            <w:tcBorders>
              <w:top w:val="single" w:sz="4" w:space="0" w:color="BFBFBF"/>
              <w:left w:val="single" w:sz="4" w:space="0" w:color="BFBFBF"/>
              <w:bottom w:val="single" w:sz="4" w:space="0" w:color="BFBFBF"/>
              <w:right w:val="single" w:sz="4" w:space="0" w:color="BFBFBF"/>
            </w:tcBorders>
            <w:shd w:val="clear" w:color="000000" w:fill="F2F1C1"/>
            <w:vAlign w:val="center"/>
            <w:hideMark/>
          </w:tcPr>
          <w:p w14:paraId="4DD925D5" w14:textId="77777777" w:rsidR="007D2C2B" w:rsidRPr="007D2C2B" w:rsidRDefault="007D2C2B" w:rsidP="007D2C2B">
            <w:pPr>
              <w:spacing w:after="0" w:line="240" w:lineRule="auto"/>
              <w:jc w:val="center"/>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Year-Over-Year Marketing and Sales Focus</w:t>
            </w:r>
          </w:p>
        </w:tc>
      </w:tr>
      <w:tr w:rsidR="007D2C2B" w:rsidRPr="007D2C2B" w14:paraId="62783010" w14:textId="77777777" w:rsidTr="007D2C2B">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000000" w:fill="F2F2F2"/>
            <w:vAlign w:val="center"/>
            <w:hideMark/>
          </w:tcPr>
          <w:p w14:paraId="2854EBD0"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Year</w:t>
            </w:r>
          </w:p>
        </w:tc>
        <w:tc>
          <w:tcPr>
            <w:tcW w:w="3080" w:type="dxa"/>
            <w:tcBorders>
              <w:top w:val="nil"/>
              <w:left w:val="nil"/>
              <w:bottom w:val="single" w:sz="4" w:space="0" w:color="BFBFBF"/>
              <w:right w:val="single" w:sz="4" w:space="0" w:color="BFBFBF"/>
            </w:tcBorders>
            <w:shd w:val="clear" w:color="000000" w:fill="F2F2F2"/>
            <w:vAlign w:val="center"/>
            <w:hideMark/>
          </w:tcPr>
          <w:p w14:paraId="5CE75AF6"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Focus Area</w:t>
            </w:r>
          </w:p>
        </w:tc>
        <w:tc>
          <w:tcPr>
            <w:tcW w:w="410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32996563"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Key Initiative</w:t>
            </w:r>
          </w:p>
        </w:tc>
        <w:tc>
          <w:tcPr>
            <w:tcW w:w="387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41D34E86" w14:textId="77777777" w:rsidR="007D2C2B" w:rsidRPr="007D2C2B" w:rsidRDefault="007D2C2B" w:rsidP="007D2C2B">
            <w:pPr>
              <w:spacing w:after="0" w:line="240" w:lineRule="auto"/>
              <w:rPr>
                <w:rFonts w:ascii="Century Gothic" w:eastAsia="Times New Roman" w:hAnsi="Century Gothic" w:cs="Calibri"/>
                <w:b/>
                <w:bCs/>
                <w:color w:val="156082"/>
                <w:kern w:val="0"/>
                <w:sz w:val="20"/>
                <w:szCs w:val="20"/>
                <w14:ligatures w14:val="none"/>
              </w:rPr>
            </w:pPr>
            <w:r w:rsidRPr="007D2C2B">
              <w:rPr>
                <w:rFonts w:ascii="Century Gothic" w:eastAsia="Times New Roman" w:hAnsi="Century Gothic" w:cs="Calibri"/>
                <w:b/>
                <w:bCs/>
                <w:color w:val="156082"/>
                <w:kern w:val="0"/>
                <w:sz w:val="20"/>
                <w:szCs w:val="20"/>
                <w14:ligatures w14:val="none"/>
              </w:rPr>
              <w:t>Milestone</w:t>
            </w:r>
          </w:p>
        </w:tc>
      </w:tr>
      <w:tr w:rsidR="007D2C2B" w:rsidRPr="007D2C2B" w14:paraId="7B5DB6AC" w14:textId="77777777" w:rsidTr="007D2C2B">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37D8B74C"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1</w:t>
            </w:r>
          </w:p>
        </w:tc>
        <w:tc>
          <w:tcPr>
            <w:tcW w:w="3080" w:type="dxa"/>
            <w:tcBorders>
              <w:top w:val="nil"/>
              <w:left w:val="nil"/>
              <w:bottom w:val="single" w:sz="4" w:space="0" w:color="BFBFBF"/>
              <w:right w:val="single" w:sz="4" w:space="0" w:color="BFBFBF"/>
            </w:tcBorders>
            <w:shd w:val="clear" w:color="auto" w:fill="auto"/>
            <w:vAlign w:val="center"/>
            <w:hideMark/>
          </w:tcPr>
          <w:p w14:paraId="0FFC9E27"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Brand awareness</w:t>
            </w:r>
          </w:p>
        </w:tc>
        <w:tc>
          <w:tcPr>
            <w:tcW w:w="4100" w:type="dxa"/>
            <w:gridSpan w:val="2"/>
            <w:tcBorders>
              <w:top w:val="single" w:sz="4" w:space="0" w:color="BFBFBF"/>
              <w:left w:val="nil"/>
              <w:bottom w:val="single" w:sz="4" w:space="0" w:color="BFBFBF"/>
              <w:right w:val="single" w:sz="4" w:space="0" w:color="BFBFBF"/>
            </w:tcBorders>
            <w:shd w:val="clear" w:color="auto" w:fill="auto"/>
            <w:vAlign w:val="center"/>
            <w:hideMark/>
          </w:tcPr>
          <w:p w14:paraId="694BF2D7"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Digital marketing campaigns</w:t>
            </w:r>
          </w:p>
        </w:tc>
        <w:tc>
          <w:tcPr>
            <w:tcW w:w="3870" w:type="dxa"/>
            <w:gridSpan w:val="2"/>
            <w:tcBorders>
              <w:top w:val="single" w:sz="4" w:space="0" w:color="BFBFBF"/>
              <w:left w:val="nil"/>
              <w:bottom w:val="single" w:sz="4" w:space="0" w:color="BFBFBF"/>
              <w:right w:val="single" w:sz="4" w:space="0" w:color="BFBFBF"/>
            </w:tcBorders>
            <w:shd w:val="clear" w:color="auto" w:fill="auto"/>
            <w:vAlign w:val="center"/>
            <w:hideMark/>
          </w:tcPr>
          <w:p w14:paraId="21B0168C"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5,000 new leads</w:t>
            </w:r>
          </w:p>
        </w:tc>
      </w:tr>
      <w:tr w:rsidR="007D2C2B" w:rsidRPr="007D2C2B" w14:paraId="5D37B9B6" w14:textId="77777777" w:rsidTr="007D2C2B">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5535DF11"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2</w:t>
            </w:r>
          </w:p>
        </w:tc>
        <w:tc>
          <w:tcPr>
            <w:tcW w:w="3080" w:type="dxa"/>
            <w:tcBorders>
              <w:top w:val="nil"/>
              <w:left w:val="nil"/>
              <w:bottom w:val="single" w:sz="4" w:space="0" w:color="BFBFBF"/>
              <w:right w:val="single" w:sz="4" w:space="0" w:color="BFBFBF"/>
            </w:tcBorders>
            <w:shd w:val="clear" w:color="auto" w:fill="auto"/>
            <w:vAlign w:val="center"/>
            <w:hideMark/>
          </w:tcPr>
          <w:p w14:paraId="0EBB6F50"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Regional expansion</w:t>
            </w:r>
          </w:p>
        </w:tc>
        <w:tc>
          <w:tcPr>
            <w:tcW w:w="4100" w:type="dxa"/>
            <w:gridSpan w:val="2"/>
            <w:tcBorders>
              <w:top w:val="single" w:sz="4" w:space="0" w:color="BFBFBF"/>
              <w:left w:val="nil"/>
              <w:bottom w:val="single" w:sz="4" w:space="0" w:color="BFBFBF"/>
              <w:right w:val="single" w:sz="4" w:space="0" w:color="BFBFBF"/>
            </w:tcBorders>
            <w:shd w:val="clear" w:color="auto" w:fill="auto"/>
            <w:vAlign w:val="center"/>
            <w:hideMark/>
          </w:tcPr>
          <w:p w14:paraId="47AA0543"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Partner with local distributors</w:t>
            </w:r>
          </w:p>
        </w:tc>
        <w:tc>
          <w:tcPr>
            <w:tcW w:w="3870" w:type="dxa"/>
            <w:gridSpan w:val="2"/>
            <w:tcBorders>
              <w:top w:val="single" w:sz="4" w:space="0" w:color="BFBFBF"/>
              <w:left w:val="nil"/>
              <w:bottom w:val="single" w:sz="4" w:space="0" w:color="BFBFBF"/>
              <w:right w:val="single" w:sz="4" w:space="0" w:color="BFBFBF"/>
            </w:tcBorders>
            <w:shd w:val="clear" w:color="auto" w:fill="auto"/>
            <w:vAlign w:val="center"/>
            <w:hideMark/>
          </w:tcPr>
          <w:p w14:paraId="6098B3D4"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Establish two partnerships</w:t>
            </w:r>
          </w:p>
        </w:tc>
      </w:tr>
      <w:tr w:rsidR="007D2C2B" w:rsidRPr="007D2C2B" w14:paraId="4F6296F5" w14:textId="77777777" w:rsidTr="007D2C2B">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3DDC51F6"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3</w:t>
            </w:r>
          </w:p>
        </w:tc>
        <w:tc>
          <w:tcPr>
            <w:tcW w:w="3080" w:type="dxa"/>
            <w:tcBorders>
              <w:top w:val="nil"/>
              <w:left w:val="nil"/>
              <w:bottom w:val="single" w:sz="4" w:space="0" w:color="BFBFBF"/>
              <w:right w:val="single" w:sz="4" w:space="0" w:color="BFBFBF"/>
            </w:tcBorders>
            <w:shd w:val="clear" w:color="auto" w:fill="auto"/>
            <w:vAlign w:val="center"/>
            <w:hideMark/>
          </w:tcPr>
          <w:p w14:paraId="484111D9"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Customer retention</w:t>
            </w:r>
          </w:p>
        </w:tc>
        <w:tc>
          <w:tcPr>
            <w:tcW w:w="4100" w:type="dxa"/>
            <w:gridSpan w:val="2"/>
            <w:tcBorders>
              <w:top w:val="single" w:sz="4" w:space="0" w:color="BFBFBF"/>
              <w:left w:val="nil"/>
              <w:bottom w:val="single" w:sz="4" w:space="0" w:color="BFBFBF"/>
              <w:right w:val="single" w:sz="4" w:space="0" w:color="BFBFBF"/>
            </w:tcBorders>
            <w:shd w:val="clear" w:color="auto" w:fill="auto"/>
            <w:vAlign w:val="center"/>
            <w:hideMark/>
          </w:tcPr>
          <w:p w14:paraId="0356969D"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Launch loyalty program</w:t>
            </w:r>
          </w:p>
        </w:tc>
        <w:tc>
          <w:tcPr>
            <w:tcW w:w="3870" w:type="dxa"/>
            <w:gridSpan w:val="2"/>
            <w:tcBorders>
              <w:top w:val="single" w:sz="4" w:space="0" w:color="BFBFBF"/>
              <w:left w:val="nil"/>
              <w:bottom w:val="single" w:sz="4" w:space="0" w:color="BFBFBF"/>
              <w:right w:val="single" w:sz="4" w:space="0" w:color="BFBFBF"/>
            </w:tcBorders>
            <w:shd w:val="clear" w:color="auto" w:fill="auto"/>
            <w:vAlign w:val="center"/>
            <w:hideMark/>
          </w:tcPr>
          <w:p w14:paraId="2BDCC447"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Retention rate at 85%</w:t>
            </w:r>
          </w:p>
        </w:tc>
      </w:tr>
      <w:tr w:rsidR="007D2C2B" w:rsidRPr="007D2C2B" w14:paraId="0614554B" w14:textId="77777777" w:rsidTr="007D2C2B">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14461391"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4</w:t>
            </w:r>
          </w:p>
        </w:tc>
        <w:tc>
          <w:tcPr>
            <w:tcW w:w="3080" w:type="dxa"/>
            <w:tcBorders>
              <w:top w:val="nil"/>
              <w:left w:val="nil"/>
              <w:bottom w:val="single" w:sz="4" w:space="0" w:color="BFBFBF"/>
              <w:right w:val="single" w:sz="4" w:space="0" w:color="BFBFBF"/>
            </w:tcBorders>
            <w:shd w:val="clear" w:color="auto" w:fill="auto"/>
            <w:vAlign w:val="center"/>
            <w:hideMark/>
          </w:tcPr>
          <w:p w14:paraId="5F695DFE"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Brand awareness</w:t>
            </w:r>
          </w:p>
        </w:tc>
        <w:tc>
          <w:tcPr>
            <w:tcW w:w="4100" w:type="dxa"/>
            <w:gridSpan w:val="2"/>
            <w:tcBorders>
              <w:top w:val="single" w:sz="4" w:space="0" w:color="BFBFBF"/>
              <w:left w:val="nil"/>
              <w:bottom w:val="single" w:sz="4" w:space="0" w:color="BFBFBF"/>
              <w:right w:val="single" w:sz="4" w:space="0" w:color="BFBFBF"/>
            </w:tcBorders>
            <w:shd w:val="clear" w:color="auto" w:fill="auto"/>
            <w:vAlign w:val="center"/>
            <w:hideMark/>
          </w:tcPr>
          <w:p w14:paraId="6847BB94"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Digital marketing campaigns</w:t>
            </w:r>
          </w:p>
        </w:tc>
        <w:tc>
          <w:tcPr>
            <w:tcW w:w="3870" w:type="dxa"/>
            <w:gridSpan w:val="2"/>
            <w:tcBorders>
              <w:top w:val="single" w:sz="4" w:space="0" w:color="BFBFBF"/>
              <w:left w:val="nil"/>
              <w:bottom w:val="single" w:sz="4" w:space="0" w:color="BFBFBF"/>
              <w:right w:val="single" w:sz="4" w:space="0" w:color="BFBFBF"/>
            </w:tcBorders>
            <w:shd w:val="clear" w:color="auto" w:fill="auto"/>
            <w:vAlign w:val="center"/>
            <w:hideMark/>
          </w:tcPr>
          <w:p w14:paraId="22F40298"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5,000 new leads</w:t>
            </w:r>
          </w:p>
        </w:tc>
      </w:tr>
      <w:tr w:rsidR="007D2C2B" w:rsidRPr="007D2C2B" w14:paraId="5D832618" w14:textId="77777777" w:rsidTr="007D2C2B">
        <w:trPr>
          <w:gridAfter w:val="2"/>
          <w:wAfter w:w="1506" w:type="dxa"/>
          <w:trHeight w:val="439"/>
        </w:trPr>
        <w:tc>
          <w:tcPr>
            <w:tcW w:w="3080" w:type="dxa"/>
            <w:tcBorders>
              <w:top w:val="nil"/>
              <w:left w:val="single" w:sz="4" w:space="0" w:color="BFBFBF"/>
              <w:bottom w:val="single" w:sz="4" w:space="0" w:color="BFBFBF"/>
              <w:right w:val="single" w:sz="4" w:space="0" w:color="BFBFBF"/>
            </w:tcBorders>
            <w:shd w:val="clear" w:color="auto" w:fill="auto"/>
            <w:vAlign w:val="center"/>
            <w:hideMark/>
          </w:tcPr>
          <w:p w14:paraId="5518CA14"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Year 5</w:t>
            </w:r>
          </w:p>
        </w:tc>
        <w:tc>
          <w:tcPr>
            <w:tcW w:w="3080" w:type="dxa"/>
            <w:tcBorders>
              <w:top w:val="nil"/>
              <w:left w:val="nil"/>
              <w:bottom w:val="single" w:sz="4" w:space="0" w:color="BFBFBF"/>
              <w:right w:val="single" w:sz="4" w:space="0" w:color="BFBFBF"/>
            </w:tcBorders>
            <w:shd w:val="clear" w:color="auto" w:fill="auto"/>
            <w:vAlign w:val="center"/>
            <w:hideMark/>
          </w:tcPr>
          <w:p w14:paraId="330D4512"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Regional expansion</w:t>
            </w:r>
          </w:p>
        </w:tc>
        <w:tc>
          <w:tcPr>
            <w:tcW w:w="4100" w:type="dxa"/>
            <w:gridSpan w:val="2"/>
            <w:tcBorders>
              <w:top w:val="single" w:sz="4" w:space="0" w:color="BFBFBF"/>
              <w:left w:val="nil"/>
              <w:bottom w:val="single" w:sz="4" w:space="0" w:color="BFBFBF"/>
              <w:right w:val="single" w:sz="4" w:space="0" w:color="BFBFBF"/>
            </w:tcBorders>
            <w:shd w:val="clear" w:color="auto" w:fill="auto"/>
            <w:vAlign w:val="center"/>
            <w:hideMark/>
          </w:tcPr>
          <w:p w14:paraId="1F1F9B48"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Partner with local distributors</w:t>
            </w:r>
          </w:p>
        </w:tc>
        <w:tc>
          <w:tcPr>
            <w:tcW w:w="3870" w:type="dxa"/>
            <w:gridSpan w:val="2"/>
            <w:tcBorders>
              <w:top w:val="single" w:sz="4" w:space="0" w:color="BFBFBF"/>
              <w:left w:val="nil"/>
              <w:bottom w:val="single" w:sz="4" w:space="0" w:color="BFBFBF"/>
              <w:right w:val="single" w:sz="4" w:space="0" w:color="BFBFBF"/>
            </w:tcBorders>
            <w:shd w:val="clear" w:color="auto" w:fill="auto"/>
            <w:vAlign w:val="center"/>
            <w:hideMark/>
          </w:tcPr>
          <w:p w14:paraId="1A94E789"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Establish two partnerships</w:t>
            </w:r>
          </w:p>
        </w:tc>
      </w:tr>
    </w:tbl>
    <w:p w14:paraId="1AF309BD" w14:textId="4EF45049" w:rsidR="007D2C2B" w:rsidRDefault="007D2C2B">
      <w:pPr>
        <w:rPr>
          <w:rFonts w:ascii="Century Gothic" w:hAnsi="Century Gothic"/>
          <w:b/>
          <w:bCs/>
          <w:color w:val="595959" w:themeColor="text1" w:themeTint="A6"/>
          <w:sz w:val="44"/>
          <w:szCs w:val="44"/>
        </w:rPr>
      </w:pPr>
    </w:p>
    <w:p w14:paraId="0DB8EEBE" w14:textId="77777777" w:rsidR="007D2C2B" w:rsidRDefault="007D2C2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8214" w:type="dxa"/>
        <w:tblLook w:val="04A0" w:firstRow="1" w:lastRow="0" w:firstColumn="1" w:lastColumn="0" w:noHBand="0" w:noVBand="1"/>
      </w:tblPr>
      <w:tblGrid>
        <w:gridCol w:w="2843"/>
        <w:gridCol w:w="2259"/>
        <w:gridCol w:w="571"/>
        <w:gridCol w:w="1691"/>
        <w:gridCol w:w="1115"/>
        <w:gridCol w:w="576"/>
        <w:gridCol w:w="569"/>
        <w:gridCol w:w="1122"/>
        <w:gridCol w:w="565"/>
        <w:gridCol w:w="573"/>
        <w:gridCol w:w="553"/>
        <w:gridCol w:w="1691"/>
        <w:gridCol w:w="17"/>
        <w:gridCol w:w="989"/>
        <w:gridCol w:w="2091"/>
        <w:gridCol w:w="831"/>
        <w:gridCol w:w="158"/>
      </w:tblGrid>
      <w:tr w:rsidR="007D2C2B" w:rsidRPr="007D2C2B" w14:paraId="1B9BED5C" w14:textId="77777777" w:rsidTr="00B901CB">
        <w:trPr>
          <w:trHeight w:val="900"/>
        </w:trPr>
        <w:tc>
          <w:tcPr>
            <w:tcW w:w="5675" w:type="dxa"/>
            <w:gridSpan w:val="3"/>
            <w:tcBorders>
              <w:top w:val="nil"/>
              <w:left w:val="nil"/>
              <w:bottom w:val="nil"/>
              <w:right w:val="nil"/>
            </w:tcBorders>
            <w:shd w:val="clear" w:color="auto" w:fill="auto"/>
            <w:vAlign w:val="bottom"/>
            <w:hideMark/>
          </w:tcPr>
          <w:p w14:paraId="0ACD7ADD"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lastRenderedPageBreak/>
              <w:t>Financial Plan</w:t>
            </w:r>
          </w:p>
        </w:tc>
        <w:tc>
          <w:tcPr>
            <w:tcW w:w="2806" w:type="dxa"/>
            <w:gridSpan w:val="2"/>
            <w:tcBorders>
              <w:top w:val="nil"/>
              <w:left w:val="nil"/>
              <w:bottom w:val="nil"/>
              <w:right w:val="nil"/>
            </w:tcBorders>
            <w:shd w:val="clear" w:color="000000" w:fill="FFFFFF"/>
            <w:vAlign w:val="center"/>
            <w:hideMark/>
          </w:tcPr>
          <w:p w14:paraId="07EF1D65" w14:textId="77777777"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2832" w:type="dxa"/>
            <w:gridSpan w:val="4"/>
            <w:tcBorders>
              <w:top w:val="nil"/>
              <w:left w:val="nil"/>
              <w:bottom w:val="nil"/>
              <w:right w:val="nil"/>
            </w:tcBorders>
            <w:shd w:val="clear" w:color="auto" w:fill="auto"/>
            <w:vAlign w:val="center"/>
            <w:hideMark/>
          </w:tcPr>
          <w:p w14:paraId="7B476C80" w14:textId="77777777"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832" w:type="dxa"/>
            <w:gridSpan w:val="4"/>
            <w:tcBorders>
              <w:top w:val="nil"/>
              <w:left w:val="nil"/>
              <w:bottom w:val="nil"/>
              <w:right w:val="nil"/>
            </w:tcBorders>
            <w:shd w:val="clear" w:color="auto" w:fill="auto"/>
            <w:vAlign w:val="center"/>
            <w:hideMark/>
          </w:tcPr>
          <w:p w14:paraId="7E1A6F45"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989" w:type="dxa"/>
            <w:tcBorders>
              <w:top w:val="nil"/>
              <w:left w:val="nil"/>
              <w:bottom w:val="nil"/>
              <w:right w:val="nil"/>
            </w:tcBorders>
            <w:shd w:val="clear" w:color="auto" w:fill="auto"/>
            <w:noWrap/>
            <w:vAlign w:val="bottom"/>
            <w:hideMark/>
          </w:tcPr>
          <w:p w14:paraId="572BA52C"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gridSpan w:val="3"/>
            <w:tcBorders>
              <w:top w:val="nil"/>
              <w:left w:val="nil"/>
              <w:bottom w:val="nil"/>
              <w:right w:val="nil"/>
            </w:tcBorders>
            <w:shd w:val="clear" w:color="auto" w:fill="auto"/>
            <w:noWrap/>
            <w:vAlign w:val="bottom"/>
            <w:hideMark/>
          </w:tcPr>
          <w:p w14:paraId="406C739C"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322AF164" w14:textId="77777777" w:rsidTr="00B901CB">
        <w:trPr>
          <w:gridAfter w:val="1"/>
          <w:wAfter w:w="158" w:type="dxa"/>
          <w:trHeight w:val="1002"/>
        </w:trPr>
        <w:tc>
          <w:tcPr>
            <w:tcW w:w="2844" w:type="dxa"/>
            <w:tcBorders>
              <w:top w:val="single" w:sz="4" w:space="0" w:color="BFBFBF"/>
              <w:left w:val="single" w:sz="4" w:space="0" w:color="BFBFBF"/>
              <w:bottom w:val="single" w:sz="4" w:space="0" w:color="BFBFBF"/>
              <w:right w:val="single" w:sz="4" w:space="0" w:color="BFBFBF"/>
            </w:tcBorders>
            <w:shd w:val="clear" w:color="000000" w:fill="D7D749"/>
            <w:vAlign w:val="center"/>
            <w:hideMark/>
          </w:tcPr>
          <w:p w14:paraId="47ED930D" w14:textId="77777777" w:rsidR="007D2C2B" w:rsidRPr="007D2C2B" w:rsidRDefault="007D2C2B" w:rsidP="007D2C2B">
            <w:pPr>
              <w:spacing w:after="0" w:line="240" w:lineRule="auto"/>
              <w:rPr>
                <w:rFonts w:ascii="Century Gothic" w:eastAsia="Times New Roman" w:hAnsi="Century Gothic" w:cs="Calibri"/>
                <w:b/>
                <w:bCs/>
                <w:color w:val="156082"/>
                <w:kern w:val="0"/>
                <w:sz w:val="28"/>
                <w:szCs w:val="28"/>
                <w14:ligatures w14:val="none"/>
              </w:rPr>
            </w:pPr>
            <w:r w:rsidRPr="007D2C2B">
              <w:rPr>
                <w:rFonts w:ascii="Century Gothic" w:eastAsia="Times New Roman" w:hAnsi="Century Gothic" w:cs="Calibri"/>
                <w:b/>
                <w:bCs/>
                <w:color w:val="156082"/>
                <w:kern w:val="0"/>
                <w:sz w:val="28"/>
                <w:szCs w:val="28"/>
                <w14:ligatures w14:val="none"/>
              </w:rPr>
              <w:t>Financial Strategy Overview</w:t>
            </w:r>
          </w:p>
        </w:tc>
        <w:tc>
          <w:tcPr>
            <w:tcW w:w="11301" w:type="dxa"/>
            <w:gridSpan w:val="12"/>
            <w:tcBorders>
              <w:top w:val="single" w:sz="4" w:space="0" w:color="BFBFBF"/>
              <w:left w:val="nil"/>
              <w:bottom w:val="single" w:sz="4" w:space="0" w:color="BFBFBF"/>
              <w:right w:val="single" w:sz="4" w:space="0" w:color="BFBFBF"/>
            </w:tcBorders>
            <w:shd w:val="clear" w:color="auto" w:fill="auto"/>
            <w:vAlign w:val="center"/>
            <w:hideMark/>
          </w:tcPr>
          <w:p w14:paraId="002F2F25"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Achieve consistent revenue growth while efficiently allocating resources to support scaling operations and innovation.</w:t>
            </w:r>
          </w:p>
        </w:tc>
        <w:tc>
          <w:tcPr>
            <w:tcW w:w="3911" w:type="dxa"/>
            <w:gridSpan w:val="3"/>
            <w:tcBorders>
              <w:top w:val="nil"/>
              <w:left w:val="nil"/>
              <w:bottom w:val="nil"/>
              <w:right w:val="nil"/>
            </w:tcBorders>
            <w:shd w:val="clear" w:color="auto" w:fill="auto"/>
            <w:noWrap/>
            <w:vAlign w:val="center"/>
            <w:hideMark/>
          </w:tcPr>
          <w:p w14:paraId="2D30549E" w14:textId="77777777" w:rsidR="007D2C2B" w:rsidRPr="007D2C2B" w:rsidRDefault="007D2C2B" w:rsidP="007D2C2B">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7D2C2B" w:rsidRPr="007D2C2B" w14:paraId="15010604" w14:textId="77777777" w:rsidTr="00B901CB">
        <w:trPr>
          <w:trHeight w:val="300"/>
        </w:trPr>
        <w:tc>
          <w:tcPr>
            <w:tcW w:w="2844" w:type="dxa"/>
            <w:tcBorders>
              <w:top w:val="nil"/>
              <w:left w:val="nil"/>
              <w:bottom w:val="nil"/>
              <w:right w:val="nil"/>
            </w:tcBorders>
            <w:shd w:val="clear" w:color="auto" w:fill="auto"/>
            <w:vAlign w:val="center"/>
            <w:hideMark/>
          </w:tcPr>
          <w:p w14:paraId="347B4FD6"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831" w:type="dxa"/>
            <w:gridSpan w:val="2"/>
            <w:tcBorders>
              <w:top w:val="nil"/>
              <w:left w:val="nil"/>
              <w:bottom w:val="nil"/>
              <w:right w:val="nil"/>
            </w:tcBorders>
            <w:shd w:val="clear" w:color="auto" w:fill="auto"/>
            <w:vAlign w:val="center"/>
            <w:hideMark/>
          </w:tcPr>
          <w:p w14:paraId="79B29BA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806" w:type="dxa"/>
            <w:gridSpan w:val="2"/>
            <w:tcBorders>
              <w:top w:val="nil"/>
              <w:left w:val="nil"/>
              <w:bottom w:val="nil"/>
              <w:right w:val="nil"/>
            </w:tcBorders>
            <w:shd w:val="clear" w:color="auto" w:fill="auto"/>
            <w:vAlign w:val="center"/>
            <w:hideMark/>
          </w:tcPr>
          <w:p w14:paraId="540A70D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832" w:type="dxa"/>
            <w:gridSpan w:val="4"/>
            <w:tcBorders>
              <w:top w:val="nil"/>
              <w:left w:val="nil"/>
              <w:bottom w:val="nil"/>
              <w:right w:val="nil"/>
            </w:tcBorders>
            <w:shd w:val="clear" w:color="auto" w:fill="auto"/>
            <w:vAlign w:val="center"/>
            <w:hideMark/>
          </w:tcPr>
          <w:p w14:paraId="2F97EF34"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832" w:type="dxa"/>
            <w:gridSpan w:val="4"/>
            <w:tcBorders>
              <w:top w:val="nil"/>
              <w:left w:val="nil"/>
              <w:bottom w:val="nil"/>
              <w:right w:val="nil"/>
            </w:tcBorders>
            <w:shd w:val="clear" w:color="auto" w:fill="auto"/>
            <w:vAlign w:val="center"/>
            <w:hideMark/>
          </w:tcPr>
          <w:p w14:paraId="72C0647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989" w:type="dxa"/>
            <w:tcBorders>
              <w:top w:val="nil"/>
              <w:left w:val="nil"/>
              <w:bottom w:val="nil"/>
              <w:right w:val="nil"/>
            </w:tcBorders>
            <w:shd w:val="clear" w:color="auto" w:fill="auto"/>
            <w:vAlign w:val="center"/>
            <w:hideMark/>
          </w:tcPr>
          <w:p w14:paraId="59DB53D7"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gridSpan w:val="3"/>
            <w:tcBorders>
              <w:top w:val="nil"/>
              <w:left w:val="nil"/>
              <w:bottom w:val="nil"/>
              <w:right w:val="nil"/>
            </w:tcBorders>
            <w:shd w:val="clear" w:color="auto" w:fill="auto"/>
            <w:noWrap/>
            <w:vAlign w:val="center"/>
            <w:hideMark/>
          </w:tcPr>
          <w:p w14:paraId="4E2C4FDF"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02263C52" w14:textId="77777777" w:rsidTr="00B901CB">
        <w:trPr>
          <w:gridAfter w:val="2"/>
          <w:wAfter w:w="989" w:type="dxa"/>
          <w:trHeight w:val="439"/>
        </w:trPr>
        <w:tc>
          <w:tcPr>
            <w:tcW w:w="2844"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63507F6C" w14:textId="77777777" w:rsidR="007D2C2B" w:rsidRPr="007D2C2B" w:rsidRDefault="007D2C2B" w:rsidP="007D2C2B">
            <w:pPr>
              <w:spacing w:after="0" w:line="240" w:lineRule="auto"/>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Resource Type</w:t>
            </w:r>
          </w:p>
        </w:tc>
        <w:tc>
          <w:tcPr>
            <w:tcW w:w="2260" w:type="dxa"/>
            <w:tcBorders>
              <w:top w:val="single" w:sz="4" w:space="0" w:color="BFBFBF"/>
              <w:left w:val="nil"/>
              <w:bottom w:val="single" w:sz="4" w:space="0" w:color="BFBFBF"/>
              <w:right w:val="single" w:sz="4" w:space="0" w:color="BFBFBF"/>
            </w:tcBorders>
            <w:shd w:val="clear" w:color="000000" w:fill="156082"/>
            <w:vAlign w:val="center"/>
            <w:hideMark/>
          </w:tcPr>
          <w:p w14:paraId="22354660"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Year 1 ($)</w:t>
            </w:r>
          </w:p>
        </w:tc>
        <w:tc>
          <w:tcPr>
            <w:tcW w:w="2260"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70D9992E" w14:textId="17AA53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w:t>
            </w:r>
            <w:r>
              <w:rPr>
                <w:rFonts w:ascii="Century Gothic" w:eastAsia="Times New Roman" w:hAnsi="Century Gothic" w:cs="Calibri"/>
                <w:b/>
                <w:bCs/>
                <w:color w:val="FFFFFF"/>
                <w:kern w:val="0"/>
                <w:sz w:val="20"/>
                <w:szCs w:val="20"/>
                <w14:ligatures w14:val="none"/>
              </w:rPr>
              <w:t>2</w:t>
            </w:r>
            <w:r w:rsidRPr="007D2C2B">
              <w:rPr>
                <w:rFonts w:ascii="Century Gothic" w:eastAsia="Times New Roman" w:hAnsi="Century Gothic" w:cs="Calibri"/>
                <w:b/>
                <w:bCs/>
                <w:color w:val="FFFFFF"/>
                <w:kern w:val="0"/>
                <w:sz w:val="20"/>
                <w:szCs w:val="20"/>
                <w14:ligatures w14:val="none"/>
              </w:rPr>
              <w:t xml:space="preserve"> ($)</w:t>
            </w:r>
          </w:p>
        </w:tc>
        <w:tc>
          <w:tcPr>
            <w:tcW w:w="2260"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66D65E6A" w14:textId="3F321BC3"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w:t>
            </w:r>
            <w:r>
              <w:rPr>
                <w:rFonts w:ascii="Century Gothic" w:eastAsia="Times New Roman" w:hAnsi="Century Gothic" w:cs="Calibri"/>
                <w:b/>
                <w:bCs/>
                <w:color w:val="FFFFFF"/>
                <w:kern w:val="0"/>
                <w:sz w:val="20"/>
                <w:szCs w:val="20"/>
                <w14:ligatures w14:val="none"/>
              </w:rPr>
              <w:t>3</w:t>
            </w:r>
            <w:r w:rsidRPr="007D2C2B">
              <w:rPr>
                <w:rFonts w:ascii="Century Gothic" w:eastAsia="Times New Roman" w:hAnsi="Century Gothic" w:cs="Calibri"/>
                <w:b/>
                <w:bCs/>
                <w:color w:val="FFFFFF"/>
                <w:kern w:val="0"/>
                <w:sz w:val="20"/>
                <w:szCs w:val="20"/>
                <w14:ligatures w14:val="none"/>
              </w:rPr>
              <w:t xml:space="preserve"> ($)</w:t>
            </w:r>
          </w:p>
        </w:tc>
        <w:tc>
          <w:tcPr>
            <w:tcW w:w="2260"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48F0E724" w14:textId="7830EF9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w:t>
            </w:r>
            <w:r>
              <w:rPr>
                <w:rFonts w:ascii="Century Gothic" w:eastAsia="Times New Roman" w:hAnsi="Century Gothic" w:cs="Calibri"/>
                <w:b/>
                <w:bCs/>
                <w:color w:val="FFFFFF"/>
                <w:kern w:val="0"/>
                <w:sz w:val="20"/>
                <w:szCs w:val="20"/>
                <w14:ligatures w14:val="none"/>
              </w:rPr>
              <w:t>4</w:t>
            </w:r>
            <w:r w:rsidRPr="007D2C2B">
              <w:rPr>
                <w:rFonts w:ascii="Century Gothic" w:eastAsia="Times New Roman" w:hAnsi="Century Gothic" w:cs="Calibri"/>
                <w:b/>
                <w:bCs/>
                <w:color w:val="FFFFFF"/>
                <w:kern w:val="0"/>
                <w:sz w:val="20"/>
                <w:szCs w:val="20"/>
                <w14:ligatures w14:val="none"/>
              </w:rPr>
              <w:t xml:space="preserve"> ($)</w:t>
            </w:r>
          </w:p>
        </w:tc>
        <w:tc>
          <w:tcPr>
            <w:tcW w:w="2261"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5CE039BA" w14:textId="0D2D6CF8"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w:t>
            </w:r>
            <w:r>
              <w:rPr>
                <w:rFonts w:ascii="Century Gothic" w:eastAsia="Times New Roman" w:hAnsi="Century Gothic" w:cs="Calibri"/>
                <w:b/>
                <w:bCs/>
                <w:color w:val="FFFFFF"/>
                <w:kern w:val="0"/>
                <w:sz w:val="20"/>
                <w:szCs w:val="20"/>
                <w14:ligatures w14:val="none"/>
              </w:rPr>
              <w:t>5</w:t>
            </w:r>
            <w:r w:rsidRPr="007D2C2B">
              <w:rPr>
                <w:rFonts w:ascii="Century Gothic" w:eastAsia="Times New Roman" w:hAnsi="Century Gothic" w:cs="Calibri"/>
                <w:b/>
                <w:bCs/>
                <w:color w:val="FFFFFF"/>
                <w:kern w:val="0"/>
                <w:sz w:val="20"/>
                <w:szCs w:val="20"/>
                <w14:ligatures w14:val="none"/>
              </w:rPr>
              <w:t xml:space="preserve"> ($)</w:t>
            </w:r>
          </w:p>
        </w:tc>
        <w:tc>
          <w:tcPr>
            <w:tcW w:w="3080" w:type="dxa"/>
            <w:gridSpan w:val="2"/>
            <w:tcBorders>
              <w:top w:val="nil"/>
              <w:left w:val="nil"/>
              <w:bottom w:val="nil"/>
              <w:right w:val="nil"/>
            </w:tcBorders>
            <w:shd w:val="clear" w:color="auto" w:fill="auto"/>
            <w:noWrap/>
            <w:vAlign w:val="center"/>
            <w:hideMark/>
          </w:tcPr>
          <w:p w14:paraId="211372C2"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p>
        </w:tc>
      </w:tr>
      <w:tr w:rsidR="00B901CB" w:rsidRPr="007D2C2B" w14:paraId="3EDB25CC" w14:textId="77777777" w:rsidTr="00B901CB">
        <w:trPr>
          <w:gridAfter w:val="2"/>
          <w:wAfter w:w="989" w:type="dxa"/>
          <w:trHeight w:val="720"/>
        </w:trPr>
        <w:tc>
          <w:tcPr>
            <w:tcW w:w="2844" w:type="dxa"/>
            <w:tcBorders>
              <w:top w:val="nil"/>
              <w:left w:val="single" w:sz="4" w:space="0" w:color="BFBFBF"/>
              <w:bottom w:val="single" w:sz="4" w:space="0" w:color="BFBFBF"/>
              <w:right w:val="single" w:sz="4" w:space="0" w:color="BFBFBF"/>
            </w:tcBorders>
            <w:shd w:val="clear" w:color="000000" w:fill="F2F1C1"/>
            <w:vAlign w:val="center"/>
            <w:hideMark/>
          </w:tcPr>
          <w:p w14:paraId="0FE4BFFA"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Product Development</w:t>
            </w:r>
          </w:p>
        </w:tc>
        <w:tc>
          <w:tcPr>
            <w:tcW w:w="2260" w:type="dxa"/>
            <w:tcBorders>
              <w:top w:val="nil"/>
              <w:left w:val="nil"/>
              <w:bottom w:val="single" w:sz="4" w:space="0" w:color="BFBFBF"/>
              <w:right w:val="single" w:sz="4" w:space="0" w:color="BFBFBF"/>
            </w:tcBorders>
            <w:shd w:val="clear" w:color="auto" w:fill="auto"/>
            <w:vAlign w:val="center"/>
            <w:hideMark/>
          </w:tcPr>
          <w:p w14:paraId="55A5976A"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$1,000,000.00</w:t>
            </w:r>
          </w:p>
        </w:tc>
        <w:tc>
          <w:tcPr>
            <w:tcW w:w="2260" w:type="dxa"/>
            <w:gridSpan w:val="2"/>
            <w:tcBorders>
              <w:top w:val="nil"/>
              <w:left w:val="nil"/>
              <w:bottom w:val="single" w:sz="4" w:space="0" w:color="BFBFBF"/>
              <w:right w:val="single" w:sz="4" w:space="0" w:color="BFBFBF"/>
            </w:tcBorders>
            <w:shd w:val="clear" w:color="auto" w:fill="auto"/>
            <w:vAlign w:val="center"/>
            <w:hideMark/>
          </w:tcPr>
          <w:p w14:paraId="4CAE93D3"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$500,000.00</w:t>
            </w:r>
          </w:p>
        </w:tc>
        <w:tc>
          <w:tcPr>
            <w:tcW w:w="2260" w:type="dxa"/>
            <w:gridSpan w:val="3"/>
            <w:tcBorders>
              <w:top w:val="nil"/>
              <w:left w:val="nil"/>
              <w:bottom w:val="single" w:sz="4" w:space="0" w:color="BFBFBF"/>
              <w:right w:val="single" w:sz="4" w:space="0" w:color="BFBFBF"/>
            </w:tcBorders>
            <w:shd w:val="clear" w:color="auto" w:fill="auto"/>
            <w:vAlign w:val="center"/>
            <w:hideMark/>
          </w:tcPr>
          <w:p w14:paraId="6069E915"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$250,000.00</w:t>
            </w:r>
          </w:p>
        </w:tc>
        <w:tc>
          <w:tcPr>
            <w:tcW w:w="2260" w:type="dxa"/>
            <w:gridSpan w:val="3"/>
            <w:tcBorders>
              <w:top w:val="nil"/>
              <w:left w:val="nil"/>
              <w:bottom w:val="single" w:sz="4" w:space="0" w:color="BFBFBF"/>
              <w:right w:val="single" w:sz="4" w:space="0" w:color="BFBFBF"/>
            </w:tcBorders>
            <w:shd w:val="clear" w:color="auto" w:fill="auto"/>
            <w:vAlign w:val="center"/>
            <w:hideMark/>
          </w:tcPr>
          <w:p w14:paraId="5A1FA5E4"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$200,000.00</w:t>
            </w:r>
          </w:p>
        </w:tc>
        <w:tc>
          <w:tcPr>
            <w:tcW w:w="2261" w:type="dxa"/>
            <w:gridSpan w:val="3"/>
            <w:tcBorders>
              <w:top w:val="nil"/>
              <w:left w:val="nil"/>
              <w:bottom w:val="single" w:sz="4" w:space="0" w:color="BFBFBF"/>
              <w:right w:val="single" w:sz="4" w:space="0" w:color="BFBFBF"/>
            </w:tcBorders>
            <w:shd w:val="clear" w:color="auto" w:fill="auto"/>
            <w:vAlign w:val="center"/>
            <w:hideMark/>
          </w:tcPr>
          <w:p w14:paraId="0B2BFED0"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$150,000.00</w:t>
            </w:r>
          </w:p>
        </w:tc>
        <w:tc>
          <w:tcPr>
            <w:tcW w:w="3080" w:type="dxa"/>
            <w:gridSpan w:val="2"/>
            <w:tcBorders>
              <w:top w:val="nil"/>
              <w:left w:val="nil"/>
              <w:bottom w:val="nil"/>
              <w:right w:val="nil"/>
            </w:tcBorders>
            <w:shd w:val="clear" w:color="auto" w:fill="auto"/>
            <w:noWrap/>
            <w:vAlign w:val="center"/>
            <w:hideMark/>
          </w:tcPr>
          <w:p w14:paraId="31DB2304"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B901CB" w:rsidRPr="007D2C2B" w14:paraId="3D430CA1" w14:textId="77777777" w:rsidTr="00B901CB">
        <w:trPr>
          <w:gridAfter w:val="2"/>
          <w:wAfter w:w="989" w:type="dxa"/>
          <w:trHeight w:val="720"/>
        </w:trPr>
        <w:tc>
          <w:tcPr>
            <w:tcW w:w="2844" w:type="dxa"/>
            <w:tcBorders>
              <w:top w:val="nil"/>
              <w:left w:val="single" w:sz="4" w:space="0" w:color="BFBFBF"/>
              <w:bottom w:val="single" w:sz="4" w:space="0" w:color="BFBFBF"/>
              <w:right w:val="single" w:sz="4" w:space="0" w:color="BFBFBF"/>
            </w:tcBorders>
            <w:shd w:val="clear" w:color="000000" w:fill="F2F1C1"/>
            <w:vAlign w:val="center"/>
            <w:hideMark/>
          </w:tcPr>
          <w:p w14:paraId="7845D8AD"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Marketing and Branding</w:t>
            </w:r>
          </w:p>
        </w:tc>
        <w:tc>
          <w:tcPr>
            <w:tcW w:w="2260" w:type="dxa"/>
            <w:tcBorders>
              <w:top w:val="nil"/>
              <w:left w:val="nil"/>
              <w:bottom w:val="single" w:sz="4" w:space="0" w:color="BFBFBF"/>
              <w:right w:val="single" w:sz="4" w:space="0" w:color="BFBFBF"/>
            </w:tcBorders>
            <w:shd w:val="clear" w:color="auto" w:fill="auto"/>
            <w:vAlign w:val="center"/>
            <w:hideMark/>
          </w:tcPr>
          <w:p w14:paraId="2A964F53"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$400,000.00</w:t>
            </w:r>
          </w:p>
        </w:tc>
        <w:tc>
          <w:tcPr>
            <w:tcW w:w="2260" w:type="dxa"/>
            <w:gridSpan w:val="2"/>
            <w:tcBorders>
              <w:top w:val="nil"/>
              <w:left w:val="nil"/>
              <w:bottom w:val="single" w:sz="4" w:space="0" w:color="BFBFBF"/>
              <w:right w:val="single" w:sz="4" w:space="0" w:color="BFBFBF"/>
            </w:tcBorders>
            <w:shd w:val="clear" w:color="auto" w:fill="auto"/>
            <w:vAlign w:val="center"/>
            <w:hideMark/>
          </w:tcPr>
          <w:p w14:paraId="636DDAF9"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$600,000.00</w:t>
            </w:r>
          </w:p>
        </w:tc>
        <w:tc>
          <w:tcPr>
            <w:tcW w:w="2260" w:type="dxa"/>
            <w:gridSpan w:val="3"/>
            <w:tcBorders>
              <w:top w:val="nil"/>
              <w:left w:val="nil"/>
              <w:bottom w:val="single" w:sz="4" w:space="0" w:color="BFBFBF"/>
              <w:right w:val="single" w:sz="4" w:space="0" w:color="BFBFBF"/>
            </w:tcBorders>
            <w:shd w:val="clear" w:color="auto" w:fill="auto"/>
            <w:vAlign w:val="center"/>
            <w:hideMark/>
          </w:tcPr>
          <w:p w14:paraId="087668AA"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$800,000.00</w:t>
            </w:r>
          </w:p>
        </w:tc>
        <w:tc>
          <w:tcPr>
            <w:tcW w:w="2260" w:type="dxa"/>
            <w:gridSpan w:val="3"/>
            <w:tcBorders>
              <w:top w:val="nil"/>
              <w:left w:val="nil"/>
              <w:bottom w:val="single" w:sz="4" w:space="0" w:color="BFBFBF"/>
              <w:right w:val="single" w:sz="4" w:space="0" w:color="BFBFBF"/>
            </w:tcBorders>
            <w:shd w:val="clear" w:color="auto" w:fill="auto"/>
            <w:vAlign w:val="center"/>
            <w:hideMark/>
          </w:tcPr>
          <w:p w14:paraId="4199EBF1"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$1,000,000.00</w:t>
            </w:r>
          </w:p>
        </w:tc>
        <w:tc>
          <w:tcPr>
            <w:tcW w:w="2261" w:type="dxa"/>
            <w:gridSpan w:val="3"/>
            <w:tcBorders>
              <w:top w:val="nil"/>
              <w:left w:val="nil"/>
              <w:bottom w:val="single" w:sz="4" w:space="0" w:color="BFBFBF"/>
              <w:right w:val="single" w:sz="4" w:space="0" w:color="BFBFBF"/>
            </w:tcBorders>
            <w:shd w:val="clear" w:color="auto" w:fill="auto"/>
            <w:vAlign w:val="center"/>
            <w:hideMark/>
          </w:tcPr>
          <w:p w14:paraId="48FD6081"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$1,200,000.00</w:t>
            </w:r>
          </w:p>
        </w:tc>
        <w:tc>
          <w:tcPr>
            <w:tcW w:w="3080" w:type="dxa"/>
            <w:gridSpan w:val="2"/>
            <w:tcBorders>
              <w:top w:val="nil"/>
              <w:left w:val="nil"/>
              <w:bottom w:val="nil"/>
              <w:right w:val="nil"/>
            </w:tcBorders>
            <w:shd w:val="clear" w:color="auto" w:fill="auto"/>
            <w:noWrap/>
            <w:vAlign w:val="center"/>
            <w:hideMark/>
          </w:tcPr>
          <w:p w14:paraId="3B6C1A8B"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B901CB" w:rsidRPr="007D2C2B" w14:paraId="2D84C3EF" w14:textId="77777777" w:rsidTr="00B901CB">
        <w:trPr>
          <w:gridAfter w:val="2"/>
          <w:wAfter w:w="989" w:type="dxa"/>
          <w:trHeight w:val="720"/>
        </w:trPr>
        <w:tc>
          <w:tcPr>
            <w:tcW w:w="2844" w:type="dxa"/>
            <w:tcBorders>
              <w:top w:val="nil"/>
              <w:left w:val="single" w:sz="4" w:space="0" w:color="BFBFBF"/>
              <w:bottom w:val="single" w:sz="4" w:space="0" w:color="BFBFBF"/>
              <w:right w:val="single" w:sz="4" w:space="0" w:color="BFBFBF"/>
            </w:tcBorders>
            <w:shd w:val="clear" w:color="000000" w:fill="F2F1C1"/>
            <w:vAlign w:val="center"/>
            <w:hideMark/>
          </w:tcPr>
          <w:p w14:paraId="504856ED"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Staffing and Operations</w:t>
            </w:r>
          </w:p>
        </w:tc>
        <w:tc>
          <w:tcPr>
            <w:tcW w:w="2260" w:type="dxa"/>
            <w:tcBorders>
              <w:top w:val="nil"/>
              <w:left w:val="nil"/>
              <w:bottom w:val="single" w:sz="4" w:space="0" w:color="BFBFBF"/>
              <w:right w:val="single" w:sz="4" w:space="0" w:color="BFBFBF"/>
            </w:tcBorders>
            <w:shd w:val="clear" w:color="auto" w:fill="auto"/>
            <w:vAlign w:val="center"/>
            <w:hideMark/>
          </w:tcPr>
          <w:p w14:paraId="023BA528"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$600,000.00</w:t>
            </w:r>
          </w:p>
        </w:tc>
        <w:tc>
          <w:tcPr>
            <w:tcW w:w="2260" w:type="dxa"/>
            <w:gridSpan w:val="2"/>
            <w:tcBorders>
              <w:top w:val="nil"/>
              <w:left w:val="nil"/>
              <w:bottom w:val="single" w:sz="4" w:space="0" w:color="BFBFBF"/>
              <w:right w:val="single" w:sz="4" w:space="0" w:color="BFBFBF"/>
            </w:tcBorders>
            <w:shd w:val="clear" w:color="auto" w:fill="auto"/>
            <w:vAlign w:val="center"/>
            <w:hideMark/>
          </w:tcPr>
          <w:p w14:paraId="453BA7F4"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$800,000.00</w:t>
            </w:r>
          </w:p>
        </w:tc>
        <w:tc>
          <w:tcPr>
            <w:tcW w:w="2260" w:type="dxa"/>
            <w:gridSpan w:val="3"/>
            <w:tcBorders>
              <w:top w:val="nil"/>
              <w:left w:val="nil"/>
              <w:bottom w:val="single" w:sz="4" w:space="0" w:color="BFBFBF"/>
              <w:right w:val="single" w:sz="4" w:space="0" w:color="BFBFBF"/>
            </w:tcBorders>
            <w:shd w:val="clear" w:color="auto" w:fill="auto"/>
            <w:vAlign w:val="center"/>
            <w:hideMark/>
          </w:tcPr>
          <w:p w14:paraId="1CA70CDE"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$1,000,000.00</w:t>
            </w:r>
          </w:p>
        </w:tc>
        <w:tc>
          <w:tcPr>
            <w:tcW w:w="2260" w:type="dxa"/>
            <w:gridSpan w:val="3"/>
            <w:tcBorders>
              <w:top w:val="nil"/>
              <w:left w:val="nil"/>
              <w:bottom w:val="single" w:sz="4" w:space="0" w:color="BFBFBF"/>
              <w:right w:val="single" w:sz="4" w:space="0" w:color="BFBFBF"/>
            </w:tcBorders>
            <w:shd w:val="clear" w:color="auto" w:fill="auto"/>
            <w:vAlign w:val="center"/>
            <w:hideMark/>
          </w:tcPr>
          <w:p w14:paraId="4FA5673B"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$1,200,000.00</w:t>
            </w:r>
          </w:p>
        </w:tc>
        <w:tc>
          <w:tcPr>
            <w:tcW w:w="2261" w:type="dxa"/>
            <w:gridSpan w:val="3"/>
            <w:tcBorders>
              <w:top w:val="nil"/>
              <w:left w:val="nil"/>
              <w:bottom w:val="single" w:sz="4" w:space="0" w:color="BFBFBF"/>
              <w:right w:val="single" w:sz="4" w:space="0" w:color="BFBFBF"/>
            </w:tcBorders>
            <w:shd w:val="clear" w:color="auto" w:fill="auto"/>
            <w:vAlign w:val="center"/>
            <w:hideMark/>
          </w:tcPr>
          <w:p w14:paraId="17762052"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$1,500,000.00</w:t>
            </w:r>
          </w:p>
        </w:tc>
        <w:tc>
          <w:tcPr>
            <w:tcW w:w="3080" w:type="dxa"/>
            <w:gridSpan w:val="2"/>
            <w:tcBorders>
              <w:top w:val="nil"/>
              <w:left w:val="nil"/>
              <w:bottom w:val="nil"/>
              <w:right w:val="nil"/>
            </w:tcBorders>
            <w:shd w:val="clear" w:color="auto" w:fill="auto"/>
            <w:noWrap/>
            <w:vAlign w:val="center"/>
            <w:hideMark/>
          </w:tcPr>
          <w:p w14:paraId="29C2B41F"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p>
        </w:tc>
      </w:tr>
      <w:tr w:rsidR="007D2C2B" w:rsidRPr="007D2C2B" w14:paraId="5572D487" w14:textId="77777777" w:rsidTr="00B901CB">
        <w:trPr>
          <w:trHeight w:val="900"/>
        </w:trPr>
        <w:tc>
          <w:tcPr>
            <w:tcW w:w="5675" w:type="dxa"/>
            <w:gridSpan w:val="3"/>
            <w:tcBorders>
              <w:top w:val="nil"/>
              <w:left w:val="nil"/>
              <w:bottom w:val="nil"/>
              <w:right w:val="nil"/>
            </w:tcBorders>
            <w:shd w:val="clear" w:color="auto" w:fill="auto"/>
            <w:vAlign w:val="bottom"/>
            <w:hideMark/>
          </w:tcPr>
          <w:p w14:paraId="595D63EA"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t>Performance KPIs</w:t>
            </w:r>
          </w:p>
        </w:tc>
        <w:tc>
          <w:tcPr>
            <w:tcW w:w="2806" w:type="dxa"/>
            <w:gridSpan w:val="2"/>
            <w:tcBorders>
              <w:top w:val="nil"/>
              <w:left w:val="nil"/>
              <w:bottom w:val="nil"/>
              <w:right w:val="nil"/>
            </w:tcBorders>
            <w:shd w:val="clear" w:color="000000" w:fill="FFFFFF"/>
            <w:vAlign w:val="center"/>
            <w:hideMark/>
          </w:tcPr>
          <w:p w14:paraId="6ECEFBC5" w14:textId="77777777"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2832" w:type="dxa"/>
            <w:gridSpan w:val="4"/>
            <w:tcBorders>
              <w:top w:val="nil"/>
              <w:left w:val="nil"/>
              <w:bottom w:val="nil"/>
              <w:right w:val="nil"/>
            </w:tcBorders>
            <w:shd w:val="clear" w:color="auto" w:fill="auto"/>
            <w:vAlign w:val="center"/>
            <w:hideMark/>
          </w:tcPr>
          <w:p w14:paraId="159DA6C3" w14:textId="77777777"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832" w:type="dxa"/>
            <w:gridSpan w:val="4"/>
            <w:tcBorders>
              <w:top w:val="nil"/>
              <w:left w:val="nil"/>
              <w:bottom w:val="nil"/>
              <w:right w:val="nil"/>
            </w:tcBorders>
            <w:shd w:val="clear" w:color="auto" w:fill="auto"/>
            <w:vAlign w:val="center"/>
            <w:hideMark/>
          </w:tcPr>
          <w:p w14:paraId="5C13336C"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989" w:type="dxa"/>
            <w:tcBorders>
              <w:top w:val="nil"/>
              <w:left w:val="nil"/>
              <w:bottom w:val="nil"/>
              <w:right w:val="nil"/>
            </w:tcBorders>
            <w:shd w:val="clear" w:color="auto" w:fill="auto"/>
            <w:noWrap/>
            <w:vAlign w:val="bottom"/>
            <w:hideMark/>
          </w:tcPr>
          <w:p w14:paraId="67A892FE"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gridSpan w:val="3"/>
            <w:tcBorders>
              <w:top w:val="nil"/>
              <w:left w:val="nil"/>
              <w:bottom w:val="nil"/>
              <w:right w:val="nil"/>
            </w:tcBorders>
            <w:shd w:val="clear" w:color="auto" w:fill="auto"/>
            <w:noWrap/>
            <w:vAlign w:val="bottom"/>
            <w:hideMark/>
          </w:tcPr>
          <w:p w14:paraId="491C1588"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7D2C2B" w:rsidRPr="007D2C2B" w14:paraId="68E964E8" w14:textId="77777777" w:rsidTr="00B901CB">
        <w:trPr>
          <w:gridAfter w:val="5"/>
          <w:wAfter w:w="4084" w:type="dxa"/>
          <w:trHeight w:val="439"/>
        </w:trPr>
        <w:tc>
          <w:tcPr>
            <w:tcW w:w="2844"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1501BE1" w14:textId="77777777" w:rsidR="007D2C2B" w:rsidRPr="007D2C2B" w:rsidRDefault="007D2C2B" w:rsidP="007D2C2B">
            <w:pPr>
              <w:spacing w:after="0" w:line="240" w:lineRule="auto"/>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Category</w:t>
            </w:r>
          </w:p>
        </w:tc>
        <w:tc>
          <w:tcPr>
            <w:tcW w:w="2831" w:type="dxa"/>
            <w:gridSpan w:val="2"/>
            <w:tcBorders>
              <w:top w:val="single" w:sz="4" w:space="0" w:color="BFBFBF"/>
              <w:left w:val="nil"/>
              <w:bottom w:val="single" w:sz="4" w:space="0" w:color="BFBFBF"/>
              <w:right w:val="single" w:sz="4" w:space="0" w:color="BFBFBF"/>
            </w:tcBorders>
            <w:shd w:val="clear" w:color="000000" w:fill="104861"/>
            <w:vAlign w:val="center"/>
            <w:hideMark/>
          </w:tcPr>
          <w:p w14:paraId="694A6299" w14:textId="77777777" w:rsidR="007D2C2B" w:rsidRPr="007D2C2B" w:rsidRDefault="007D2C2B" w:rsidP="007D2C2B">
            <w:pPr>
              <w:spacing w:after="0" w:line="240" w:lineRule="auto"/>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KPI</w:t>
            </w:r>
          </w:p>
        </w:tc>
        <w:tc>
          <w:tcPr>
            <w:tcW w:w="1691" w:type="dxa"/>
            <w:tcBorders>
              <w:top w:val="single" w:sz="4" w:space="0" w:color="BFBFBF"/>
              <w:left w:val="nil"/>
              <w:bottom w:val="single" w:sz="4" w:space="0" w:color="BFBFBF"/>
              <w:right w:val="single" w:sz="4" w:space="0" w:color="BFBFBF"/>
            </w:tcBorders>
            <w:shd w:val="clear" w:color="000000" w:fill="156082"/>
            <w:vAlign w:val="center"/>
            <w:hideMark/>
          </w:tcPr>
          <w:p w14:paraId="65B57BF2"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1 </w:t>
            </w:r>
          </w:p>
        </w:tc>
        <w:tc>
          <w:tcPr>
            <w:tcW w:w="1691"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7E60D01F"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2 </w:t>
            </w:r>
          </w:p>
        </w:tc>
        <w:tc>
          <w:tcPr>
            <w:tcW w:w="1691"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631D33F7"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3 </w:t>
            </w:r>
          </w:p>
        </w:tc>
        <w:tc>
          <w:tcPr>
            <w:tcW w:w="1691" w:type="dxa"/>
            <w:gridSpan w:val="3"/>
            <w:tcBorders>
              <w:top w:val="single" w:sz="4" w:space="0" w:color="BFBFBF"/>
              <w:left w:val="nil"/>
              <w:bottom w:val="single" w:sz="4" w:space="0" w:color="BFBFBF"/>
              <w:right w:val="single" w:sz="4" w:space="0" w:color="BFBFBF"/>
            </w:tcBorders>
            <w:shd w:val="clear" w:color="000000" w:fill="156082"/>
            <w:vAlign w:val="center"/>
            <w:hideMark/>
          </w:tcPr>
          <w:p w14:paraId="725F6A90"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4 </w:t>
            </w:r>
          </w:p>
        </w:tc>
        <w:tc>
          <w:tcPr>
            <w:tcW w:w="1691" w:type="dxa"/>
            <w:tcBorders>
              <w:top w:val="single" w:sz="4" w:space="0" w:color="BFBFBF"/>
              <w:left w:val="nil"/>
              <w:bottom w:val="single" w:sz="4" w:space="0" w:color="BFBFBF"/>
              <w:right w:val="single" w:sz="4" w:space="0" w:color="BFBFBF"/>
            </w:tcBorders>
            <w:shd w:val="clear" w:color="000000" w:fill="156082"/>
            <w:vAlign w:val="center"/>
            <w:hideMark/>
          </w:tcPr>
          <w:p w14:paraId="5187FC5D"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xml:space="preserve">Year 5 </w:t>
            </w:r>
          </w:p>
        </w:tc>
      </w:tr>
      <w:tr w:rsidR="007D2C2B" w:rsidRPr="007D2C2B" w14:paraId="343C9097" w14:textId="77777777" w:rsidTr="00B901CB">
        <w:trPr>
          <w:gridAfter w:val="5"/>
          <w:wAfter w:w="4084" w:type="dxa"/>
          <w:trHeight w:val="642"/>
        </w:trPr>
        <w:tc>
          <w:tcPr>
            <w:tcW w:w="2844" w:type="dxa"/>
            <w:vMerge w:val="restart"/>
            <w:tcBorders>
              <w:top w:val="nil"/>
              <w:left w:val="single" w:sz="4" w:space="0" w:color="BFBFBF"/>
              <w:bottom w:val="single" w:sz="12" w:space="0" w:color="BFBFBF"/>
              <w:right w:val="single" w:sz="4" w:space="0" w:color="BFBFBF"/>
            </w:tcBorders>
            <w:shd w:val="clear" w:color="000000" w:fill="D9D9D9"/>
            <w:vAlign w:val="center"/>
            <w:hideMark/>
          </w:tcPr>
          <w:p w14:paraId="5CD1126A" w14:textId="77777777" w:rsidR="007D2C2B" w:rsidRPr="007D2C2B" w:rsidRDefault="007D2C2B" w:rsidP="007D2C2B">
            <w:pPr>
              <w:spacing w:after="0" w:line="240" w:lineRule="auto"/>
              <w:rPr>
                <w:rFonts w:ascii="Century Gothic" w:eastAsia="Times New Roman" w:hAnsi="Century Gothic" w:cs="Calibri"/>
                <w:b/>
                <w:bCs/>
                <w:color w:val="000000"/>
                <w:kern w:val="0"/>
                <w:sz w:val="20"/>
                <w:szCs w:val="20"/>
                <w14:ligatures w14:val="none"/>
              </w:rPr>
            </w:pPr>
            <w:r w:rsidRPr="007D2C2B">
              <w:rPr>
                <w:rFonts w:ascii="Century Gothic" w:eastAsia="Times New Roman" w:hAnsi="Century Gothic" w:cs="Calibri"/>
                <w:b/>
                <w:bCs/>
                <w:color w:val="000000"/>
                <w:kern w:val="0"/>
                <w:sz w:val="20"/>
                <w:szCs w:val="20"/>
                <w14:ligatures w14:val="none"/>
              </w:rPr>
              <w:t>Financial</w:t>
            </w:r>
          </w:p>
        </w:tc>
        <w:tc>
          <w:tcPr>
            <w:tcW w:w="2831" w:type="dxa"/>
            <w:gridSpan w:val="2"/>
            <w:tcBorders>
              <w:top w:val="nil"/>
              <w:left w:val="nil"/>
              <w:bottom w:val="single" w:sz="4" w:space="0" w:color="BFBFBF"/>
              <w:right w:val="single" w:sz="4" w:space="0" w:color="BFBFBF"/>
            </w:tcBorders>
            <w:shd w:val="clear" w:color="000000" w:fill="F2F2F2"/>
            <w:vAlign w:val="center"/>
            <w:hideMark/>
          </w:tcPr>
          <w:p w14:paraId="5BBC4931"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Revenue Growth (%)</w:t>
            </w:r>
          </w:p>
        </w:tc>
        <w:tc>
          <w:tcPr>
            <w:tcW w:w="1691" w:type="dxa"/>
            <w:tcBorders>
              <w:top w:val="nil"/>
              <w:left w:val="nil"/>
              <w:bottom w:val="single" w:sz="4" w:space="0" w:color="BFBFBF"/>
              <w:right w:val="single" w:sz="4" w:space="0" w:color="BFBFBF"/>
            </w:tcBorders>
            <w:shd w:val="clear" w:color="auto" w:fill="auto"/>
            <w:vAlign w:val="center"/>
            <w:hideMark/>
          </w:tcPr>
          <w:p w14:paraId="6150D116"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100.00%</w:t>
            </w:r>
          </w:p>
        </w:tc>
        <w:tc>
          <w:tcPr>
            <w:tcW w:w="1691" w:type="dxa"/>
            <w:gridSpan w:val="2"/>
            <w:tcBorders>
              <w:top w:val="nil"/>
              <w:left w:val="nil"/>
              <w:bottom w:val="single" w:sz="4" w:space="0" w:color="BFBFBF"/>
              <w:right w:val="single" w:sz="4" w:space="0" w:color="BFBFBF"/>
            </w:tcBorders>
            <w:shd w:val="clear" w:color="auto" w:fill="auto"/>
            <w:vAlign w:val="center"/>
            <w:hideMark/>
          </w:tcPr>
          <w:p w14:paraId="74723598"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50.00%</w:t>
            </w:r>
          </w:p>
        </w:tc>
        <w:tc>
          <w:tcPr>
            <w:tcW w:w="1691" w:type="dxa"/>
            <w:gridSpan w:val="2"/>
            <w:tcBorders>
              <w:top w:val="nil"/>
              <w:left w:val="nil"/>
              <w:bottom w:val="single" w:sz="4" w:space="0" w:color="BFBFBF"/>
              <w:right w:val="single" w:sz="4" w:space="0" w:color="BFBFBF"/>
            </w:tcBorders>
            <w:shd w:val="clear" w:color="auto" w:fill="auto"/>
            <w:vAlign w:val="center"/>
            <w:hideMark/>
          </w:tcPr>
          <w:p w14:paraId="5C7F0B0B"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75.00%</w:t>
            </w:r>
          </w:p>
        </w:tc>
        <w:tc>
          <w:tcPr>
            <w:tcW w:w="1691" w:type="dxa"/>
            <w:gridSpan w:val="3"/>
            <w:tcBorders>
              <w:top w:val="nil"/>
              <w:left w:val="nil"/>
              <w:bottom w:val="single" w:sz="4" w:space="0" w:color="BFBFBF"/>
              <w:right w:val="single" w:sz="4" w:space="0" w:color="BFBFBF"/>
            </w:tcBorders>
            <w:shd w:val="clear" w:color="auto" w:fill="auto"/>
            <w:vAlign w:val="center"/>
            <w:hideMark/>
          </w:tcPr>
          <w:p w14:paraId="10D78488"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43.00%</w:t>
            </w:r>
          </w:p>
        </w:tc>
        <w:tc>
          <w:tcPr>
            <w:tcW w:w="1691" w:type="dxa"/>
            <w:tcBorders>
              <w:top w:val="nil"/>
              <w:left w:val="nil"/>
              <w:bottom w:val="single" w:sz="4" w:space="0" w:color="BFBFBF"/>
              <w:right w:val="single" w:sz="4" w:space="0" w:color="BFBFBF"/>
            </w:tcBorders>
            <w:shd w:val="clear" w:color="auto" w:fill="auto"/>
            <w:vAlign w:val="center"/>
            <w:hideMark/>
          </w:tcPr>
          <w:p w14:paraId="37041F96"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50.00%</w:t>
            </w:r>
          </w:p>
        </w:tc>
      </w:tr>
      <w:tr w:rsidR="007D2C2B" w:rsidRPr="007D2C2B" w14:paraId="3EB9DF14" w14:textId="77777777" w:rsidTr="00B901CB">
        <w:trPr>
          <w:gridAfter w:val="5"/>
          <w:wAfter w:w="4084" w:type="dxa"/>
          <w:trHeight w:val="642"/>
        </w:trPr>
        <w:tc>
          <w:tcPr>
            <w:tcW w:w="2844" w:type="dxa"/>
            <w:vMerge/>
            <w:tcBorders>
              <w:top w:val="nil"/>
              <w:left w:val="single" w:sz="4" w:space="0" w:color="BFBFBF"/>
              <w:bottom w:val="single" w:sz="12" w:space="0" w:color="BFBFBF"/>
              <w:right w:val="single" w:sz="4" w:space="0" w:color="BFBFBF"/>
            </w:tcBorders>
            <w:vAlign w:val="center"/>
            <w:hideMark/>
          </w:tcPr>
          <w:p w14:paraId="1283B531" w14:textId="77777777" w:rsidR="007D2C2B" w:rsidRPr="007D2C2B" w:rsidRDefault="007D2C2B" w:rsidP="007D2C2B">
            <w:pPr>
              <w:spacing w:after="0" w:line="240" w:lineRule="auto"/>
              <w:rPr>
                <w:rFonts w:ascii="Century Gothic" w:eastAsia="Times New Roman" w:hAnsi="Century Gothic" w:cs="Calibri"/>
                <w:b/>
                <w:bCs/>
                <w:color w:val="000000"/>
                <w:kern w:val="0"/>
                <w:sz w:val="20"/>
                <w:szCs w:val="20"/>
                <w14:ligatures w14:val="none"/>
              </w:rPr>
            </w:pPr>
          </w:p>
        </w:tc>
        <w:tc>
          <w:tcPr>
            <w:tcW w:w="2831" w:type="dxa"/>
            <w:gridSpan w:val="2"/>
            <w:tcBorders>
              <w:top w:val="nil"/>
              <w:left w:val="nil"/>
              <w:bottom w:val="single" w:sz="12" w:space="0" w:color="BFBFBF"/>
              <w:right w:val="single" w:sz="4" w:space="0" w:color="BFBFBF"/>
            </w:tcBorders>
            <w:shd w:val="clear" w:color="000000" w:fill="F2F2F2"/>
            <w:vAlign w:val="center"/>
            <w:hideMark/>
          </w:tcPr>
          <w:p w14:paraId="61CAE573"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Net Profit Margin (%)</w:t>
            </w:r>
          </w:p>
        </w:tc>
        <w:tc>
          <w:tcPr>
            <w:tcW w:w="1691" w:type="dxa"/>
            <w:tcBorders>
              <w:top w:val="nil"/>
              <w:left w:val="nil"/>
              <w:bottom w:val="single" w:sz="12" w:space="0" w:color="BFBFBF"/>
              <w:right w:val="single" w:sz="4" w:space="0" w:color="BFBFBF"/>
            </w:tcBorders>
            <w:shd w:val="clear" w:color="auto" w:fill="auto"/>
            <w:vAlign w:val="center"/>
            <w:hideMark/>
          </w:tcPr>
          <w:p w14:paraId="3FD16603"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10.00%</w:t>
            </w:r>
          </w:p>
        </w:tc>
        <w:tc>
          <w:tcPr>
            <w:tcW w:w="1691" w:type="dxa"/>
            <w:gridSpan w:val="2"/>
            <w:tcBorders>
              <w:top w:val="nil"/>
              <w:left w:val="nil"/>
              <w:bottom w:val="single" w:sz="12" w:space="0" w:color="BFBFBF"/>
              <w:right w:val="single" w:sz="4" w:space="0" w:color="BFBFBF"/>
            </w:tcBorders>
            <w:shd w:val="clear" w:color="auto" w:fill="auto"/>
            <w:vAlign w:val="center"/>
            <w:hideMark/>
          </w:tcPr>
          <w:p w14:paraId="5F4356E2"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15.00%</w:t>
            </w:r>
          </w:p>
        </w:tc>
        <w:tc>
          <w:tcPr>
            <w:tcW w:w="1691" w:type="dxa"/>
            <w:gridSpan w:val="2"/>
            <w:tcBorders>
              <w:top w:val="nil"/>
              <w:left w:val="nil"/>
              <w:bottom w:val="single" w:sz="12" w:space="0" w:color="BFBFBF"/>
              <w:right w:val="single" w:sz="4" w:space="0" w:color="BFBFBF"/>
            </w:tcBorders>
            <w:shd w:val="clear" w:color="auto" w:fill="auto"/>
            <w:vAlign w:val="center"/>
            <w:hideMark/>
          </w:tcPr>
          <w:p w14:paraId="3568F51E"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18.00%</w:t>
            </w:r>
          </w:p>
        </w:tc>
        <w:tc>
          <w:tcPr>
            <w:tcW w:w="1691" w:type="dxa"/>
            <w:gridSpan w:val="3"/>
            <w:tcBorders>
              <w:top w:val="nil"/>
              <w:left w:val="nil"/>
              <w:bottom w:val="single" w:sz="12" w:space="0" w:color="BFBFBF"/>
              <w:right w:val="single" w:sz="4" w:space="0" w:color="BFBFBF"/>
            </w:tcBorders>
            <w:shd w:val="clear" w:color="auto" w:fill="auto"/>
            <w:vAlign w:val="center"/>
            <w:hideMark/>
          </w:tcPr>
          <w:p w14:paraId="169051A6"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20.00%</w:t>
            </w:r>
          </w:p>
        </w:tc>
        <w:tc>
          <w:tcPr>
            <w:tcW w:w="1691" w:type="dxa"/>
            <w:tcBorders>
              <w:top w:val="nil"/>
              <w:left w:val="nil"/>
              <w:bottom w:val="single" w:sz="12" w:space="0" w:color="BFBFBF"/>
              <w:right w:val="single" w:sz="4" w:space="0" w:color="BFBFBF"/>
            </w:tcBorders>
            <w:shd w:val="clear" w:color="auto" w:fill="auto"/>
            <w:vAlign w:val="center"/>
            <w:hideMark/>
          </w:tcPr>
          <w:p w14:paraId="3999074D"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25.00%</w:t>
            </w:r>
          </w:p>
        </w:tc>
      </w:tr>
      <w:tr w:rsidR="007D2C2B" w:rsidRPr="007D2C2B" w14:paraId="3341A07E" w14:textId="77777777" w:rsidTr="00B901CB">
        <w:trPr>
          <w:gridAfter w:val="5"/>
          <w:wAfter w:w="4084" w:type="dxa"/>
          <w:trHeight w:val="642"/>
        </w:trPr>
        <w:tc>
          <w:tcPr>
            <w:tcW w:w="2844" w:type="dxa"/>
            <w:tcBorders>
              <w:top w:val="nil"/>
              <w:left w:val="single" w:sz="4" w:space="0" w:color="BFBFBF"/>
              <w:bottom w:val="single" w:sz="12" w:space="0" w:color="BFBFBF"/>
              <w:right w:val="single" w:sz="4" w:space="0" w:color="BFBFBF"/>
            </w:tcBorders>
            <w:shd w:val="clear" w:color="000000" w:fill="D9D9D9"/>
            <w:vAlign w:val="center"/>
            <w:hideMark/>
          </w:tcPr>
          <w:p w14:paraId="7BAFCE64" w14:textId="77777777" w:rsidR="007D2C2B" w:rsidRPr="007D2C2B" w:rsidRDefault="007D2C2B" w:rsidP="007D2C2B">
            <w:pPr>
              <w:spacing w:after="0" w:line="240" w:lineRule="auto"/>
              <w:rPr>
                <w:rFonts w:ascii="Century Gothic" w:eastAsia="Times New Roman" w:hAnsi="Century Gothic" w:cs="Calibri"/>
                <w:b/>
                <w:bCs/>
                <w:color w:val="000000"/>
                <w:kern w:val="0"/>
                <w:sz w:val="20"/>
                <w:szCs w:val="20"/>
                <w14:ligatures w14:val="none"/>
              </w:rPr>
            </w:pPr>
            <w:r w:rsidRPr="007D2C2B">
              <w:rPr>
                <w:rFonts w:ascii="Century Gothic" w:eastAsia="Times New Roman" w:hAnsi="Century Gothic" w:cs="Calibri"/>
                <w:b/>
                <w:bCs/>
                <w:color w:val="000000"/>
                <w:kern w:val="0"/>
                <w:sz w:val="20"/>
                <w:szCs w:val="20"/>
                <w14:ligatures w14:val="none"/>
              </w:rPr>
              <w:t>Operational</w:t>
            </w:r>
          </w:p>
        </w:tc>
        <w:tc>
          <w:tcPr>
            <w:tcW w:w="2831" w:type="dxa"/>
            <w:gridSpan w:val="2"/>
            <w:tcBorders>
              <w:top w:val="single" w:sz="4" w:space="0" w:color="BFBFBF"/>
              <w:left w:val="nil"/>
              <w:bottom w:val="single" w:sz="12" w:space="0" w:color="BFBFBF"/>
              <w:right w:val="single" w:sz="4" w:space="0" w:color="BFBFBF"/>
            </w:tcBorders>
            <w:shd w:val="clear" w:color="000000" w:fill="F2F2F2"/>
            <w:vAlign w:val="center"/>
            <w:hideMark/>
          </w:tcPr>
          <w:p w14:paraId="228DC126"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Customer Acquisition Cost (CAC) ($)</w:t>
            </w:r>
          </w:p>
        </w:tc>
        <w:tc>
          <w:tcPr>
            <w:tcW w:w="1691" w:type="dxa"/>
            <w:tcBorders>
              <w:top w:val="single" w:sz="4" w:space="0" w:color="BFBFBF"/>
              <w:left w:val="nil"/>
              <w:bottom w:val="single" w:sz="12" w:space="0" w:color="BFBFBF"/>
              <w:right w:val="single" w:sz="4" w:space="0" w:color="BFBFBF"/>
            </w:tcBorders>
            <w:shd w:val="clear" w:color="auto" w:fill="auto"/>
            <w:vAlign w:val="center"/>
            <w:hideMark/>
          </w:tcPr>
          <w:p w14:paraId="33379B28"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$100.00</w:t>
            </w:r>
          </w:p>
        </w:tc>
        <w:tc>
          <w:tcPr>
            <w:tcW w:w="1691" w:type="dxa"/>
            <w:gridSpan w:val="2"/>
            <w:tcBorders>
              <w:top w:val="single" w:sz="4" w:space="0" w:color="BFBFBF"/>
              <w:left w:val="nil"/>
              <w:bottom w:val="single" w:sz="12" w:space="0" w:color="BFBFBF"/>
              <w:right w:val="single" w:sz="4" w:space="0" w:color="BFBFBF"/>
            </w:tcBorders>
            <w:shd w:val="clear" w:color="auto" w:fill="auto"/>
            <w:vAlign w:val="center"/>
            <w:hideMark/>
          </w:tcPr>
          <w:p w14:paraId="77482AE4"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$85.00</w:t>
            </w:r>
          </w:p>
        </w:tc>
        <w:tc>
          <w:tcPr>
            <w:tcW w:w="1691" w:type="dxa"/>
            <w:gridSpan w:val="2"/>
            <w:tcBorders>
              <w:top w:val="single" w:sz="4" w:space="0" w:color="BFBFBF"/>
              <w:left w:val="nil"/>
              <w:bottom w:val="single" w:sz="12" w:space="0" w:color="BFBFBF"/>
              <w:right w:val="single" w:sz="4" w:space="0" w:color="BFBFBF"/>
            </w:tcBorders>
            <w:shd w:val="clear" w:color="auto" w:fill="auto"/>
            <w:vAlign w:val="center"/>
            <w:hideMark/>
          </w:tcPr>
          <w:p w14:paraId="26A2531B"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$75.00</w:t>
            </w:r>
          </w:p>
        </w:tc>
        <w:tc>
          <w:tcPr>
            <w:tcW w:w="1691" w:type="dxa"/>
            <w:gridSpan w:val="3"/>
            <w:tcBorders>
              <w:top w:val="single" w:sz="4" w:space="0" w:color="BFBFBF"/>
              <w:left w:val="nil"/>
              <w:bottom w:val="single" w:sz="12" w:space="0" w:color="BFBFBF"/>
              <w:right w:val="single" w:sz="4" w:space="0" w:color="BFBFBF"/>
            </w:tcBorders>
            <w:shd w:val="clear" w:color="auto" w:fill="auto"/>
            <w:vAlign w:val="center"/>
            <w:hideMark/>
          </w:tcPr>
          <w:p w14:paraId="3C5B0A66"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$60.00</w:t>
            </w:r>
          </w:p>
        </w:tc>
        <w:tc>
          <w:tcPr>
            <w:tcW w:w="1691" w:type="dxa"/>
            <w:tcBorders>
              <w:top w:val="single" w:sz="4" w:space="0" w:color="BFBFBF"/>
              <w:left w:val="nil"/>
              <w:bottom w:val="single" w:sz="12" w:space="0" w:color="BFBFBF"/>
              <w:right w:val="single" w:sz="4" w:space="0" w:color="BFBFBF"/>
            </w:tcBorders>
            <w:shd w:val="clear" w:color="auto" w:fill="auto"/>
            <w:vAlign w:val="center"/>
            <w:hideMark/>
          </w:tcPr>
          <w:p w14:paraId="0BAAD1DC"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$50.00</w:t>
            </w:r>
          </w:p>
        </w:tc>
      </w:tr>
      <w:tr w:rsidR="007D2C2B" w:rsidRPr="007D2C2B" w14:paraId="56382B68" w14:textId="77777777" w:rsidTr="00B901CB">
        <w:trPr>
          <w:gridAfter w:val="5"/>
          <w:wAfter w:w="4084" w:type="dxa"/>
          <w:trHeight w:val="642"/>
        </w:trPr>
        <w:tc>
          <w:tcPr>
            <w:tcW w:w="2844" w:type="dxa"/>
            <w:tcBorders>
              <w:top w:val="nil"/>
              <w:left w:val="single" w:sz="4" w:space="0" w:color="BFBFBF"/>
              <w:bottom w:val="single" w:sz="12" w:space="0" w:color="BFBFBF"/>
              <w:right w:val="single" w:sz="4" w:space="0" w:color="BFBFBF"/>
            </w:tcBorders>
            <w:shd w:val="clear" w:color="000000" w:fill="D9D9D9"/>
            <w:vAlign w:val="center"/>
            <w:hideMark/>
          </w:tcPr>
          <w:p w14:paraId="77B6C4C2" w14:textId="77777777" w:rsidR="007D2C2B" w:rsidRPr="007D2C2B" w:rsidRDefault="007D2C2B" w:rsidP="007D2C2B">
            <w:pPr>
              <w:spacing w:after="0" w:line="240" w:lineRule="auto"/>
              <w:rPr>
                <w:rFonts w:ascii="Century Gothic" w:eastAsia="Times New Roman" w:hAnsi="Century Gothic" w:cs="Calibri"/>
                <w:b/>
                <w:bCs/>
                <w:color w:val="000000"/>
                <w:kern w:val="0"/>
                <w:sz w:val="20"/>
                <w:szCs w:val="20"/>
                <w14:ligatures w14:val="none"/>
              </w:rPr>
            </w:pPr>
            <w:r w:rsidRPr="007D2C2B">
              <w:rPr>
                <w:rFonts w:ascii="Century Gothic" w:eastAsia="Times New Roman" w:hAnsi="Century Gothic" w:cs="Calibri"/>
                <w:b/>
                <w:bCs/>
                <w:color w:val="000000"/>
                <w:kern w:val="0"/>
                <w:sz w:val="20"/>
                <w:szCs w:val="20"/>
                <w14:ligatures w14:val="none"/>
              </w:rPr>
              <w:t>Customer</w:t>
            </w:r>
          </w:p>
        </w:tc>
        <w:tc>
          <w:tcPr>
            <w:tcW w:w="2831" w:type="dxa"/>
            <w:gridSpan w:val="2"/>
            <w:tcBorders>
              <w:top w:val="single" w:sz="4" w:space="0" w:color="BFBFBF"/>
              <w:left w:val="nil"/>
              <w:bottom w:val="single" w:sz="12" w:space="0" w:color="BFBFBF"/>
              <w:right w:val="single" w:sz="4" w:space="0" w:color="BFBFBF"/>
            </w:tcBorders>
            <w:shd w:val="clear" w:color="000000" w:fill="F2F2F2"/>
            <w:vAlign w:val="center"/>
            <w:hideMark/>
          </w:tcPr>
          <w:p w14:paraId="39A72F27"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Retention Rate (%)</w:t>
            </w:r>
          </w:p>
        </w:tc>
        <w:tc>
          <w:tcPr>
            <w:tcW w:w="1691" w:type="dxa"/>
            <w:tcBorders>
              <w:top w:val="single" w:sz="4" w:space="0" w:color="BFBFBF"/>
              <w:left w:val="nil"/>
              <w:bottom w:val="single" w:sz="12" w:space="0" w:color="BFBFBF"/>
              <w:right w:val="single" w:sz="4" w:space="0" w:color="BFBFBF"/>
            </w:tcBorders>
            <w:shd w:val="clear" w:color="auto" w:fill="auto"/>
            <w:vAlign w:val="center"/>
            <w:hideMark/>
          </w:tcPr>
          <w:p w14:paraId="5DC8BB91"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75.00%</w:t>
            </w:r>
          </w:p>
        </w:tc>
        <w:tc>
          <w:tcPr>
            <w:tcW w:w="1691" w:type="dxa"/>
            <w:gridSpan w:val="2"/>
            <w:tcBorders>
              <w:top w:val="single" w:sz="4" w:space="0" w:color="BFBFBF"/>
              <w:left w:val="nil"/>
              <w:bottom w:val="single" w:sz="12" w:space="0" w:color="BFBFBF"/>
              <w:right w:val="single" w:sz="4" w:space="0" w:color="BFBFBF"/>
            </w:tcBorders>
            <w:shd w:val="clear" w:color="auto" w:fill="auto"/>
            <w:vAlign w:val="center"/>
            <w:hideMark/>
          </w:tcPr>
          <w:p w14:paraId="78D07FB1"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80.00%</w:t>
            </w:r>
          </w:p>
        </w:tc>
        <w:tc>
          <w:tcPr>
            <w:tcW w:w="1691" w:type="dxa"/>
            <w:gridSpan w:val="2"/>
            <w:tcBorders>
              <w:top w:val="single" w:sz="4" w:space="0" w:color="BFBFBF"/>
              <w:left w:val="nil"/>
              <w:bottom w:val="single" w:sz="12" w:space="0" w:color="BFBFBF"/>
              <w:right w:val="single" w:sz="4" w:space="0" w:color="BFBFBF"/>
            </w:tcBorders>
            <w:shd w:val="clear" w:color="auto" w:fill="auto"/>
            <w:vAlign w:val="center"/>
            <w:hideMark/>
          </w:tcPr>
          <w:p w14:paraId="71BF9738"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85.00%</w:t>
            </w:r>
          </w:p>
        </w:tc>
        <w:tc>
          <w:tcPr>
            <w:tcW w:w="1691" w:type="dxa"/>
            <w:gridSpan w:val="3"/>
            <w:tcBorders>
              <w:top w:val="single" w:sz="4" w:space="0" w:color="BFBFBF"/>
              <w:left w:val="nil"/>
              <w:bottom w:val="single" w:sz="12" w:space="0" w:color="BFBFBF"/>
              <w:right w:val="single" w:sz="4" w:space="0" w:color="BFBFBF"/>
            </w:tcBorders>
            <w:shd w:val="clear" w:color="auto" w:fill="auto"/>
            <w:vAlign w:val="center"/>
            <w:hideMark/>
          </w:tcPr>
          <w:p w14:paraId="5E192B2A"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88.00%</w:t>
            </w:r>
          </w:p>
        </w:tc>
        <w:tc>
          <w:tcPr>
            <w:tcW w:w="1691" w:type="dxa"/>
            <w:tcBorders>
              <w:top w:val="single" w:sz="4" w:space="0" w:color="BFBFBF"/>
              <w:left w:val="nil"/>
              <w:bottom w:val="single" w:sz="12" w:space="0" w:color="BFBFBF"/>
              <w:right w:val="single" w:sz="4" w:space="0" w:color="BFBFBF"/>
            </w:tcBorders>
            <w:shd w:val="clear" w:color="auto" w:fill="auto"/>
            <w:vAlign w:val="center"/>
            <w:hideMark/>
          </w:tcPr>
          <w:p w14:paraId="0699D2C9" w14:textId="77777777" w:rsidR="007D2C2B" w:rsidRPr="007D2C2B" w:rsidRDefault="007D2C2B" w:rsidP="007D2C2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90.00%</w:t>
            </w:r>
          </w:p>
        </w:tc>
      </w:tr>
    </w:tbl>
    <w:p w14:paraId="636258C4" w14:textId="361F7398" w:rsidR="007D2C2B" w:rsidRDefault="007D2C2B">
      <w:pPr>
        <w:rPr>
          <w:rFonts w:ascii="Century Gothic" w:hAnsi="Century Gothic"/>
          <w:b/>
          <w:bCs/>
          <w:color w:val="595959" w:themeColor="text1" w:themeTint="A6"/>
          <w:sz w:val="44"/>
          <w:szCs w:val="44"/>
        </w:rPr>
      </w:pPr>
    </w:p>
    <w:p w14:paraId="6FA2594B" w14:textId="77777777" w:rsidR="007D2C2B" w:rsidRDefault="007D2C2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8127" w:type="dxa"/>
        <w:tblLook w:val="04A0" w:firstRow="1" w:lastRow="0" w:firstColumn="1" w:lastColumn="0" w:noHBand="0" w:noVBand="1"/>
      </w:tblPr>
      <w:tblGrid>
        <w:gridCol w:w="2790"/>
        <w:gridCol w:w="2268"/>
        <w:gridCol w:w="2268"/>
        <w:gridCol w:w="1914"/>
        <w:gridCol w:w="354"/>
        <w:gridCol w:w="2268"/>
        <w:gridCol w:w="458"/>
        <w:gridCol w:w="1810"/>
        <w:gridCol w:w="917"/>
        <w:gridCol w:w="3080"/>
      </w:tblGrid>
      <w:tr w:rsidR="007D2C2B" w:rsidRPr="007D2C2B" w14:paraId="6C9BE3C7" w14:textId="77777777" w:rsidTr="00B901CB">
        <w:trPr>
          <w:trHeight w:val="900"/>
        </w:trPr>
        <w:tc>
          <w:tcPr>
            <w:tcW w:w="9240" w:type="dxa"/>
            <w:gridSpan w:val="4"/>
            <w:tcBorders>
              <w:left w:val="nil"/>
              <w:bottom w:val="dotted" w:sz="4" w:space="0" w:color="0B3040"/>
              <w:right w:val="nil"/>
            </w:tcBorders>
            <w:shd w:val="clear" w:color="auto" w:fill="auto"/>
            <w:vAlign w:val="bottom"/>
            <w:hideMark/>
          </w:tcPr>
          <w:p w14:paraId="771C58D7"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r w:rsidRPr="007D2C2B">
              <w:rPr>
                <w:rFonts w:ascii="Century Gothic" w:eastAsia="Times New Roman" w:hAnsi="Century Gothic" w:cs="Calibri"/>
                <w:color w:val="156082"/>
                <w:kern w:val="0"/>
                <w:sz w:val="44"/>
                <w:szCs w:val="44"/>
                <w14:ligatures w14:val="none"/>
              </w:rPr>
              <w:lastRenderedPageBreak/>
              <w:t>Strategic Goals and Milestones</w:t>
            </w:r>
          </w:p>
        </w:tc>
        <w:tc>
          <w:tcPr>
            <w:tcW w:w="3080" w:type="dxa"/>
            <w:gridSpan w:val="3"/>
            <w:tcBorders>
              <w:top w:val="nil"/>
              <w:left w:val="nil"/>
              <w:bottom w:val="nil"/>
              <w:right w:val="nil"/>
            </w:tcBorders>
            <w:shd w:val="clear" w:color="auto" w:fill="auto"/>
            <w:vAlign w:val="center"/>
            <w:hideMark/>
          </w:tcPr>
          <w:p w14:paraId="158916C3" w14:textId="77777777" w:rsidR="007D2C2B" w:rsidRPr="007D2C2B" w:rsidRDefault="007D2C2B" w:rsidP="007D2C2B">
            <w:pPr>
              <w:spacing w:after="0" w:line="240" w:lineRule="auto"/>
              <w:rPr>
                <w:rFonts w:ascii="Century Gothic" w:eastAsia="Times New Roman" w:hAnsi="Century Gothic" w:cs="Calibri"/>
                <w:color w:val="156082"/>
                <w:kern w:val="0"/>
                <w:sz w:val="44"/>
                <w:szCs w:val="44"/>
                <w14:ligatures w14:val="none"/>
              </w:rPr>
            </w:pPr>
          </w:p>
        </w:tc>
        <w:tc>
          <w:tcPr>
            <w:tcW w:w="2727" w:type="dxa"/>
            <w:gridSpan w:val="2"/>
            <w:tcBorders>
              <w:top w:val="nil"/>
              <w:left w:val="nil"/>
              <w:bottom w:val="nil"/>
              <w:right w:val="nil"/>
            </w:tcBorders>
            <w:shd w:val="clear" w:color="auto" w:fill="auto"/>
            <w:vAlign w:val="center"/>
            <w:hideMark/>
          </w:tcPr>
          <w:p w14:paraId="473AE49F"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bottom"/>
            <w:hideMark/>
          </w:tcPr>
          <w:p w14:paraId="396180ED" w14:textId="77777777" w:rsidR="007D2C2B" w:rsidRPr="007D2C2B" w:rsidRDefault="007D2C2B" w:rsidP="007D2C2B">
            <w:pPr>
              <w:spacing w:after="0" w:line="240" w:lineRule="auto"/>
              <w:ind w:firstLineChars="100" w:firstLine="200"/>
              <w:rPr>
                <w:rFonts w:ascii="Times New Roman" w:eastAsia="Times New Roman" w:hAnsi="Times New Roman" w:cs="Times New Roman"/>
                <w:kern w:val="0"/>
                <w:sz w:val="20"/>
                <w:szCs w:val="20"/>
                <w14:ligatures w14:val="none"/>
              </w:rPr>
            </w:pPr>
          </w:p>
        </w:tc>
      </w:tr>
      <w:tr w:rsidR="00B901CB" w:rsidRPr="007D2C2B" w14:paraId="22FD2219" w14:textId="77777777" w:rsidTr="00B901CB">
        <w:trPr>
          <w:gridAfter w:val="2"/>
          <w:wAfter w:w="3997" w:type="dxa"/>
          <w:trHeight w:val="439"/>
        </w:trPr>
        <w:tc>
          <w:tcPr>
            <w:tcW w:w="279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37E47C6" w14:textId="77777777" w:rsidR="007D2C2B" w:rsidRPr="007D2C2B" w:rsidRDefault="007D2C2B" w:rsidP="007D2C2B">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 </w:t>
            </w:r>
          </w:p>
        </w:tc>
        <w:tc>
          <w:tcPr>
            <w:tcW w:w="2268" w:type="dxa"/>
            <w:tcBorders>
              <w:top w:val="single" w:sz="4" w:space="0" w:color="BFBFBF"/>
              <w:left w:val="nil"/>
              <w:bottom w:val="single" w:sz="4" w:space="0" w:color="BFBFBF"/>
              <w:right w:val="single" w:sz="4" w:space="0" w:color="BFBFBF"/>
            </w:tcBorders>
            <w:shd w:val="clear" w:color="000000" w:fill="156082"/>
            <w:vAlign w:val="center"/>
            <w:hideMark/>
          </w:tcPr>
          <w:p w14:paraId="0E9441C9"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Goals Year 1 - 20XX</w:t>
            </w:r>
          </w:p>
        </w:tc>
        <w:tc>
          <w:tcPr>
            <w:tcW w:w="2268" w:type="dxa"/>
            <w:tcBorders>
              <w:top w:val="single" w:sz="4" w:space="0" w:color="BFBFBF"/>
              <w:left w:val="nil"/>
              <w:bottom w:val="single" w:sz="4" w:space="0" w:color="BFBFBF"/>
              <w:right w:val="single" w:sz="4" w:space="0" w:color="BFBFBF"/>
            </w:tcBorders>
            <w:shd w:val="clear" w:color="000000" w:fill="156082"/>
            <w:vAlign w:val="center"/>
            <w:hideMark/>
          </w:tcPr>
          <w:p w14:paraId="68AC811A"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Goals Year 2 - 20XX</w:t>
            </w:r>
          </w:p>
        </w:tc>
        <w:tc>
          <w:tcPr>
            <w:tcW w:w="2268"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3CE1AE6B"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Goals Year 3 - 20XX</w:t>
            </w:r>
          </w:p>
        </w:tc>
        <w:tc>
          <w:tcPr>
            <w:tcW w:w="2268" w:type="dxa"/>
            <w:tcBorders>
              <w:top w:val="single" w:sz="4" w:space="0" w:color="BFBFBF"/>
              <w:left w:val="nil"/>
              <w:bottom w:val="single" w:sz="4" w:space="0" w:color="BFBFBF"/>
              <w:right w:val="single" w:sz="4" w:space="0" w:color="BFBFBF"/>
            </w:tcBorders>
            <w:shd w:val="clear" w:color="000000" w:fill="156082"/>
            <w:vAlign w:val="center"/>
            <w:hideMark/>
          </w:tcPr>
          <w:p w14:paraId="38ED0EE5"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Goals Year 4 - 20XX</w:t>
            </w:r>
          </w:p>
        </w:tc>
        <w:tc>
          <w:tcPr>
            <w:tcW w:w="2268"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796140BA" w14:textId="77777777" w:rsidR="007D2C2B" w:rsidRPr="007D2C2B" w:rsidRDefault="007D2C2B" w:rsidP="007D2C2B">
            <w:pPr>
              <w:spacing w:after="0" w:line="240" w:lineRule="auto"/>
              <w:jc w:val="center"/>
              <w:rPr>
                <w:rFonts w:ascii="Century Gothic" w:eastAsia="Times New Roman" w:hAnsi="Century Gothic" w:cs="Calibri"/>
                <w:b/>
                <w:bCs/>
                <w:color w:val="FFFFFF"/>
                <w:kern w:val="0"/>
                <w:sz w:val="20"/>
                <w:szCs w:val="20"/>
                <w14:ligatures w14:val="none"/>
              </w:rPr>
            </w:pPr>
            <w:r w:rsidRPr="007D2C2B">
              <w:rPr>
                <w:rFonts w:ascii="Century Gothic" w:eastAsia="Times New Roman" w:hAnsi="Century Gothic" w:cs="Calibri"/>
                <w:b/>
                <w:bCs/>
                <w:color w:val="FFFFFF"/>
                <w:kern w:val="0"/>
                <w:sz w:val="20"/>
                <w:szCs w:val="20"/>
                <w14:ligatures w14:val="none"/>
              </w:rPr>
              <w:t>Goals Year 5 - 20XX</w:t>
            </w:r>
          </w:p>
        </w:tc>
      </w:tr>
      <w:tr w:rsidR="007D2C2B" w:rsidRPr="007D2C2B" w14:paraId="7D491FC8" w14:textId="77777777" w:rsidTr="00B901CB">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hideMark/>
          </w:tcPr>
          <w:p w14:paraId="6411DCBE"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Financial</w:t>
            </w:r>
          </w:p>
        </w:tc>
        <w:tc>
          <w:tcPr>
            <w:tcW w:w="2268" w:type="dxa"/>
            <w:tcBorders>
              <w:top w:val="nil"/>
              <w:left w:val="single" w:sz="4" w:space="0" w:color="BFBFBF"/>
              <w:bottom w:val="single" w:sz="4" w:space="0" w:color="BFBFBF"/>
              <w:right w:val="single" w:sz="4" w:space="0" w:color="BFBFBF"/>
            </w:tcBorders>
            <w:shd w:val="clear" w:color="auto" w:fill="auto"/>
            <w:vAlign w:val="center"/>
            <w:hideMark/>
          </w:tcPr>
          <w:p w14:paraId="1C4E3FB0"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Achieve $2M revenue</w:t>
            </w:r>
          </w:p>
        </w:tc>
        <w:tc>
          <w:tcPr>
            <w:tcW w:w="2268" w:type="dxa"/>
            <w:tcBorders>
              <w:top w:val="nil"/>
              <w:left w:val="nil"/>
              <w:bottom w:val="single" w:sz="4" w:space="0" w:color="BFBFBF"/>
              <w:right w:val="single" w:sz="4" w:space="0" w:color="BFBFBF"/>
            </w:tcBorders>
            <w:shd w:val="clear" w:color="000000" w:fill="F2F2F2"/>
            <w:vAlign w:val="center"/>
            <w:hideMark/>
          </w:tcPr>
          <w:p w14:paraId="00EE148A"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Double revenue to $4M</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48969E31"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Reach $7M revenue</w:t>
            </w:r>
          </w:p>
        </w:tc>
        <w:tc>
          <w:tcPr>
            <w:tcW w:w="2268" w:type="dxa"/>
            <w:tcBorders>
              <w:top w:val="nil"/>
              <w:left w:val="nil"/>
              <w:bottom w:val="single" w:sz="4" w:space="0" w:color="BFBFBF"/>
              <w:right w:val="single" w:sz="4" w:space="0" w:color="BFBFBF"/>
            </w:tcBorders>
            <w:shd w:val="clear" w:color="000000" w:fill="F2F2F2"/>
            <w:vAlign w:val="center"/>
            <w:hideMark/>
          </w:tcPr>
          <w:p w14:paraId="553F9026"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Expand revenue by 30%</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0289D8A7"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Achieve $15M revenue goal</w:t>
            </w:r>
          </w:p>
        </w:tc>
      </w:tr>
      <w:tr w:rsidR="007D2C2B" w:rsidRPr="007D2C2B" w14:paraId="3A2D4AED" w14:textId="77777777" w:rsidTr="00B901CB">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hideMark/>
          </w:tcPr>
          <w:p w14:paraId="795546CC"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Marketing</w:t>
            </w:r>
          </w:p>
        </w:tc>
        <w:tc>
          <w:tcPr>
            <w:tcW w:w="2268" w:type="dxa"/>
            <w:tcBorders>
              <w:top w:val="nil"/>
              <w:left w:val="single" w:sz="4" w:space="0" w:color="BFBFBF"/>
              <w:bottom w:val="single" w:sz="4" w:space="0" w:color="BFBFBF"/>
              <w:right w:val="single" w:sz="4" w:space="0" w:color="BFBFBF"/>
            </w:tcBorders>
            <w:shd w:val="clear" w:color="auto" w:fill="auto"/>
            <w:vAlign w:val="center"/>
            <w:hideMark/>
          </w:tcPr>
          <w:p w14:paraId="5789FCB7"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Launch digital campaign</w:t>
            </w:r>
          </w:p>
        </w:tc>
        <w:tc>
          <w:tcPr>
            <w:tcW w:w="2268" w:type="dxa"/>
            <w:tcBorders>
              <w:top w:val="nil"/>
              <w:left w:val="nil"/>
              <w:bottom w:val="single" w:sz="4" w:space="0" w:color="BFBFBF"/>
              <w:right w:val="single" w:sz="4" w:space="0" w:color="BFBFBF"/>
            </w:tcBorders>
            <w:shd w:val="clear" w:color="000000" w:fill="F2F2F2"/>
            <w:vAlign w:val="center"/>
            <w:hideMark/>
          </w:tcPr>
          <w:p w14:paraId="63B0D504"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Establish loyalty program</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11E8E0CF"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Execute regional ad campaigns</w:t>
            </w:r>
          </w:p>
        </w:tc>
        <w:tc>
          <w:tcPr>
            <w:tcW w:w="2268" w:type="dxa"/>
            <w:tcBorders>
              <w:top w:val="nil"/>
              <w:left w:val="nil"/>
              <w:bottom w:val="single" w:sz="4" w:space="0" w:color="BFBFBF"/>
              <w:right w:val="single" w:sz="4" w:space="0" w:color="BFBFBF"/>
            </w:tcBorders>
            <w:shd w:val="clear" w:color="000000" w:fill="F2F2F2"/>
            <w:vAlign w:val="center"/>
            <w:hideMark/>
          </w:tcPr>
          <w:p w14:paraId="2E051D52"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Partner with influencers</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1542AE81"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Expand global campaigns</w:t>
            </w:r>
          </w:p>
        </w:tc>
      </w:tr>
      <w:tr w:rsidR="007D2C2B" w:rsidRPr="007D2C2B" w14:paraId="6AE03016" w14:textId="77777777" w:rsidTr="00B901CB">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hideMark/>
          </w:tcPr>
          <w:p w14:paraId="76A04B8C"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Customer Engagement</w:t>
            </w:r>
          </w:p>
        </w:tc>
        <w:tc>
          <w:tcPr>
            <w:tcW w:w="2268" w:type="dxa"/>
            <w:tcBorders>
              <w:top w:val="nil"/>
              <w:left w:val="single" w:sz="4" w:space="0" w:color="BFBFBF"/>
              <w:bottom w:val="single" w:sz="4" w:space="0" w:color="BFBFBF"/>
              <w:right w:val="single" w:sz="4" w:space="0" w:color="BFBFBF"/>
            </w:tcBorders>
            <w:shd w:val="clear" w:color="auto" w:fill="auto"/>
            <w:vAlign w:val="center"/>
            <w:hideMark/>
          </w:tcPr>
          <w:p w14:paraId="7E7F37CF"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Improve retention by 5%</w:t>
            </w:r>
          </w:p>
        </w:tc>
        <w:tc>
          <w:tcPr>
            <w:tcW w:w="2268" w:type="dxa"/>
            <w:tcBorders>
              <w:top w:val="nil"/>
              <w:left w:val="nil"/>
              <w:bottom w:val="single" w:sz="4" w:space="0" w:color="BFBFBF"/>
              <w:right w:val="single" w:sz="4" w:space="0" w:color="BFBFBF"/>
            </w:tcBorders>
            <w:shd w:val="clear" w:color="000000" w:fill="F2F2F2"/>
            <w:vAlign w:val="center"/>
            <w:hideMark/>
          </w:tcPr>
          <w:p w14:paraId="718D0D70"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Launch customer success team</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4B496AA9"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Achieve 85% satisfaction score</w:t>
            </w:r>
          </w:p>
        </w:tc>
        <w:tc>
          <w:tcPr>
            <w:tcW w:w="2268" w:type="dxa"/>
            <w:tcBorders>
              <w:top w:val="nil"/>
              <w:left w:val="nil"/>
              <w:bottom w:val="single" w:sz="4" w:space="0" w:color="BFBFBF"/>
              <w:right w:val="single" w:sz="4" w:space="0" w:color="BFBFBF"/>
            </w:tcBorders>
            <w:shd w:val="clear" w:color="000000" w:fill="F2F2F2"/>
            <w:vAlign w:val="center"/>
            <w:hideMark/>
          </w:tcPr>
          <w:p w14:paraId="5A8DC1AA"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Launch personalized services</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0B4B82A8"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Achieve 90% retention rate</w:t>
            </w:r>
          </w:p>
        </w:tc>
      </w:tr>
      <w:tr w:rsidR="007D2C2B" w:rsidRPr="007D2C2B" w14:paraId="5BEF87BC" w14:textId="77777777" w:rsidTr="00B901CB">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hideMark/>
          </w:tcPr>
          <w:p w14:paraId="35A199A7"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Operations</w:t>
            </w:r>
          </w:p>
        </w:tc>
        <w:tc>
          <w:tcPr>
            <w:tcW w:w="2268" w:type="dxa"/>
            <w:tcBorders>
              <w:top w:val="nil"/>
              <w:left w:val="single" w:sz="4" w:space="0" w:color="BFBFBF"/>
              <w:bottom w:val="single" w:sz="4" w:space="0" w:color="BFBFBF"/>
              <w:right w:val="single" w:sz="4" w:space="0" w:color="BFBFBF"/>
            </w:tcBorders>
            <w:shd w:val="clear" w:color="auto" w:fill="auto"/>
            <w:vAlign w:val="center"/>
            <w:hideMark/>
          </w:tcPr>
          <w:p w14:paraId="1390779C"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Streamline workflows</w:t>
            </w:r>
          </w:p>
        </w:tc>
        <w:tc>
          <w:tcPr>
            <w:tcW w:w="2268" w:type="dxa"/>
            <w:tcBorders>
              <w:top w:val="nil"/>
              <w:left w:val="nil"/>
              <w:bottom w:val="single" w:sz="4" w:space="0" w:color="BFBFBF"/>
              <w:right w:val="single" w:sz="4" w:space="0" w:color="BFBFBF"/>
            </w:tcBorders>
            <w:shd w:val="clear" w:color="000000" w:fill="F2F2F2"/>
            <w:vAlign w:val="center"/>
            <w:hideMark/>
          </w:tcPr>
          <w:p w14:paraId="28494A47"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Automate supply chain</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1EB35EE3"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Reduce delivery times by 15%</w:t>
            </w:r>
          </w:p>
        </w:tc>
        <w:tc>
          <w:tcPr>
            <w:tcW w:w="2268" w:type="dxa"/>
            <w:tcBorders>
              <w:top w:val="nil"/>
              <w:left w:val="nil"/>
              <w:bottom w:val="single" w:sz="4" w:space="0" w:color="BFBFBF"/>
              <w:right w:val="single" w:sz="4" w:space="0" w:color="BFBFBF"/>
            </w:tcBorders>
            <w:shd w:val="clear" w:color="000000" w:fill="F2F2F2"/>
            <w:vAlign w:val="center"/>
            <w:hideMark/>
          </w:tcPr>
          <w:p w14:paraId="624BDCD1"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Scale operational capacity</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13631A2A"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Achieve 90% operational efficiency</w:t>
            </w:r>
          </w:p>
        </w:tc>
      </w:tr>
      <w:tr w:rsidR="007D2C2B" w:rsidRPr="007D2C2B" w14:paraId="462AD038" w14:textId="77777777" w:rsidTr="00B901CB">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hideMark/>
          </w:tcPr>
          <w:p w14:paraId="0F372645"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Strategic Partnerships</w:t>
            </w:r>
          </w:p>
        </w:tc>
        <w:tc>
          <w:tcPr>
            <w:tcW w:w="2268" w:type="dxa"/>
            <w:tcBorders>
              <w:top w:val="nil"/>
              <w:left w:val="single" w:sz="4" w:space="0" w:color="BFBFBF"/>
              <w:bottom w:val="single" w:sz="4" w:space="0" w:color="BFBFBF"/>
              <w:right w:val="single" w:sz="4" w:space="0" w:color="BFBFBF"/>
            </w:tcBorders>
            <w:shd w:val="clear" w:color="auto" w:fill="auto"/>
            <w:vAlign w:val="center"/>
            <w:hideMark/>
          </w:tcPr>
          <w:p w14:paraId="51C3D8EB"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Partner with two key vendors</w:t>
            </w:r>
          </w:p>
        </w:tc>
        <w:tc>
          <w:tcPr>
            <w:tcW w:w="2268" w:type="dxa"/>
            <w:tcBorders>
              <w:top w:val="nil"/>
              <w:left w:val="nil"/>
              <w:bottom w:val="single" w:sz="4" w:space="0" w:color="BFBFBF"/>
              <w:right w:val="single" w:sz="4" w:space="0" w:color="BFBFBF"/>
            </w:tcBorders>
            <w:shd w:val="clear" w:color="000000" w:fill="F2F2F2"/>
            <w:vAlign w:val="center"/>
            <w:hideMark/>
          </w:tcPr>
          <w:p w14:paraId="61657D85"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Develop co-marketing partnerships</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0D8D4278"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Enter two new geographic regions</w:t>
            </w:r>
          </w:p>
        </w:tc>
        <w:tc>
          <w:tcPr>
            <w:tcW w:w="2268" w:type="dxa"/>
            <w:tcBorders>
              <w:top w:val="nil"/>
              <w:left w:val="nil"/>
              <w:bottom w:val="single" w:sz="4" w:space="0" w:color="BFBFBF"/>
              <w:right w:val="single" w:sz="4" w:space="0" w:color="BFBFBF"/>
            </w:tcBorders>
            <w:shd w:val="clear" w:color="000000" w:fill="F2F2F2"/>
            <w:vAlign w:val="center"/>
            <w:hideMark/>
          </w:tcPr>
          <w:p w14:paraId="7F3B9F53"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Build alliances with tech firms</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2D5C3A06"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Collaborate with industry leaders</w:t>
            </w:r>
          </w:p>
        </w:tc>
      </w:tr>
      <w:tr w:rsidR="007D2C2B" w:rsidRPr="007D2C2B" w14:paraId="2237E44F" w14:textId="77777777" w:rsidTr="00B901CB">
        <w:trPr>
          <w:gridAfter w:val="2"/>
          <w:wAfter w:w="3997" w:type="dxa"/>
          <w:trHeight w:val="1302"/>
        </w:trPr>
        <w:tc>
          <w:tcPr>
            <w:tcW w:w="2790" w:type="dxa"/>
            <w:tcBorders>
              <w:top w:val="nil"/>
              <w:left w:val="single" w:sz="4" w:space="0" w:color="BFBFBF"/>
              <w:bottom w:val="single" w:sz="4" w:space="0" w:color="BFBFBF"/>
              <w:right w:val="nil"/>
            </w:tcBorders>
            <w:shd w:val="clear" w:color="000000" w:fill="F2F1C1"/>
            <w:vAlign w:val="center"/>
            <w:hideMark/>
          </w:tcPr>
          <w:p w14:paraId="7382DE97" w14:textId="77777777" w:rsidR="007D2C2B" w:rsidRPr="007D2C2B" w:rsidRDefault="007D2C2B" w:rsidP="007D2C2B">
            <w:pPr>
              <w:spacing w:after="0" w:line="240" w:lineRule="auto"/>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Technology Development</w:t>
            </w:r>
          </w:p>
        </w:tc>
        <w:tc>
          <w:tcPr>
            <w:tcW w:w="2268" w:type="dxa"/>
            <w:tcBorders>
              <w:top w:val="nil"/>
              <w:left w:val="single" w:sz="4" w:space="0" w:color="BFBFBF"/>
              <w:bottom w:val="single" w:sz="4" w:space="0" w:color="BFBFBF"/>
              <w:right w:val="single" w:sz="4" w:space="0" w:color="BFBFBF"/>
            </w:tcBorders>
            <w:shd w:val="clear" w:color="auto" w:fill="auto"/>
            <w:vAlign w:val="center"/>
            <w:hideMark/>
          </w:tcPr>
          <w:p w14:paraId="7EA2366C"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Build CRM platform</w:t>
            </w:r>
          </w:p>
        </w:tc>
        <w:tc>
          <w:tcPr>
            <w:tcW w:w="2268" w:type="dxa"/>
            <w:tcBorders>
              <w:top w:val="nil"/>
              <w:left w:val="nil"/>
              <w:bottom w:val="single" w:sz="4" w:space="0" w:color="BFBFBF"/>
              <w:right w:val="single" w:sz="4" w:space="0" w:color="BFBFBF"/>
            </w:tcBorders>
            <w:shd w:val="clear" w:color="000000" w:fill="F2F2F2"/>
            <w:vAlign w:val="center"/>
            <w:hideMark/>
          </w:tcPr>
          <w:p w14:paraId="300EB8E8"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Implement AI-driven analytics</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3FD876DF"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Enhance SaaS capabilities</w:t>
            </w:r>
          </w:p>
        </w:tc>
        <w:tc>
          <w:tcPr>
            <w:tcW w:w="2268" w:type="dxa"/>
            <w:tcBorders>
              <w:top w:val="nil"/>
              <w:left w:val="nil"/>
              <w:bottom w:val="single" w:sz="4" w:space="0" w:color="BFBFBF"/>
              <w:right w:val="single" w:sz="4" w:space="0" w:color="BFBFBF"/>
            </w:tcBorders>
            <w:shd w:val="clear" w:color="000000" w:fill="F2F2F2"/>
            <w:vAlign w:val="center"/>
            <w:hideMark/>
          </w:tcPr>
          <w:p w14:paraId="6E5513A3"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Launch SaaS platform</w:t>
            </w:r>
          </w:p>
        </w:tc>
        <w:tc>
          <w:tcPr>
            <w:tcW w:w="2268" w:type="dxa"/>
            <w:gridSpan w:val="2"/>
            <w:tcBorders>
              <w:top w:val="nil"/>
              <w:left w:val="nil"/>
              <w:bottom w:val="single" w:sz="4" w:space="0" w:color="BFBFBF"/>
              <w:right w:val="single" w:sz="4" w:space="0" w:color="BFBFBF"/>
            </w:tcBorders>
            <w:shd w:val="clear" w:color="auto" w:fill="auto"/>
            <w:vAlign w:val="center"/>
            <w:hideMark/>
          </w:tcPr>
          <w:p w14:paraId="50DF511F" w14:textId="77777777" w:rsidR="007D2C2B" w:rsidRPr="007D2C2B" w:rsidRDefault="007D2C2B" w:rsidP="00B901CB">
            <w:pPr>
              <w:spacing w:after="0" w:line="240" w:lineRule="auto"/>
              <w:jc w:val="center"/>
              <w:rPr>
                <w:rFonts w:ascii="Century Gothic" w:eastAsia="Times New Roman" w:hAnsi="Century Gothic" w:cs="Calibri"/>
                <w:color w:val="000000"/>
                <w:kern w:val="0"/>
                <w:sz w:val="20"/>
                <w:szCs w:val="20"/>
                <w14:ligatures w14:val="none"/>
              </w:rPr>
            </w:pPr>
            <w:r w:rsidRPr="007D2C2B">
              <w:rPr>
                <w:rFonts w:ascii="Century Gothic" w:eastAsia="Times New Roman" w:hAnsi="Century Gothic" w:cs="Calibri"/>
                <w:color w:val="000000"/>
                <w:kern w:val="0"/>
                <w:sz w:val="20"/>
                <w:szCs w:val="20"/>
                <w14:ligatures w14:val="none"/>
              </w:rPr>
              <w:t>Fully optimize tech stack</w:t>
            </w:r>
          </w:p>
        </w:tc>
      </w:tr>
    </w:tbl>
    <w:p w14:paraId="16BEF090" w14:textId="59B838A1" w:rsidR="00B901CB" w:rsidRDefault="00B901CB">
      <w:pPr>
        <w:rPr>
          <w:rFonts w:ascii="Century Gothic" w:hAnsi="Century Gothic"/>
          <w:b/>
          <w:bCs/>
          <w:color w:val="595959" w:themeColor="text1" w:themeTint="A6"/>
          <w:sz w:val="44"/>
          <w:szCs w:val="44"/>
        </w:rPr>
      </w:pPr>
    </w:p>
    <w:p w14:paraId="0B614FDC" w14:textId="77777777" w:rsidR="00B901CB" w:rsidRDefault="00B901C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8480" w:type="dxa"/>
        <w:tblLook w:val="04A0" w:firstRow="1" w:lastRow="0" w:firstColumn="1" w:lastColumn="0" w:noHBand="0" w:noVBand="1"/>
      </w:tblPr>
      <w:tblGrid>
        <w:gridCol w:w="4710"/>
        <w:gridCol w:w="4710"/>
        <w:gridCol w:w="2900"/>
        <w:gridCol w:w="1810"/>
        <w:gridCol w:w="1270"/>
        <w:gridCol w:w="3080"/>
      </w:tblGrid>
      <w:tr w:rsidR="00B901CB" w:rsidRPr="00B901CB" w14:paraId="00A3BFEC" w14:textId="77777777" w:rsidTr="00B901CB">
        <w:trPr>
          <w:trHeight w:val="900"/>
        </w:trPr>
        <w:tc>
          <w:tcPr>
            <w:tcW w:w="12320" w:type="dxa"/>
            <w:gridSpan w:val="3"/>
            <w:tcBorders>
              <w:left w:val="nil"/>
              <w:bottom w:val="nil"/>
              <w:right w:val="nil"/>
            </w:tcBorders>
            <w:shd w:val="clear" w:color="auto" w:fill="auto"/>
            <w:vAlign w:val="bottom"/>
            <w:hideMark/>
          </w:tcPr>
          <w:p w14:paraId="2069CD83" w14:textId="77777777" w:rsidR="00B901CB" w:rsidRPr="00B901CB" w:rsidRDefault="00B901CB" w:rsidP="00B901CB">
            <w:pPr>
              <w:spacing w:after="0" w:line="240" w:lineRule="auto"/>
              <w:rPr>
                <w:rFonts w:ascii="Century Gothic" w:eastAsia="Times New Roman" w:hAnsi="Century Gothic" w:cs="Calibri"/>
                <w:color w:val="156082"/>
                <w:kern w:val="0"/>
                <w:sz w:val="44"/>
                <w:szCs w:val="44"/>
                <w14:ligatures w14:val="none"/>
              </w:rPr>
            </w:pPr>
            <w:r w:rsidRPr="00B901CB">
              <w:rPr>
                <w:rFonts w:ascii="Century Gothic" w:eastAsia="Times New Roman" w:hAnsi="Century Gothic" w:cs="Calibri"/>
                <w:color w:val="156082"/>
                <w:kern w:val="0"/>
                <w:sz w:val="44"/>
                <w:szCs w:val="44"/>
                <w14:ligatures w14:val="none"/>
              </w:rPr>
              <w:lastRenderedPageBreak/>
              <w:t>Appendices</w:t>
            </w:r>
          </w:p>
        </w:tc>
        <w:tc>
          <w:tcPr>
            <w:tcW w:w="3080" w:type="dxa"/>
            <w:gridSpan w:val="2"/>
            <w:tcBorders>
              <w:top w:val="nil"/>
              <w:left w:val="nil"/>
              <w:bottom w:val="nil"/>
              <w:right w:val="nil"/>
            </w:tcBorders>
            <w:shd w:val="clear" w:color="auto" w:fill="auto"/>
            <w:vAlign w:val="center"/>
            <w:hideMark/>
          </w:tcPr>
          <w:p w14:paraId="15FDE226" w14:textId="77777777" w:rsidR="00B901CB" w:rsidRPr="00B901CB" w:rsidRDefault="00B901CB" w:rsidP="00B901CB">
            <w:pPr>
              <w:spacing w:after="0" w:line="240" w:lineRule="auto"/>
              <w:rPr>
                <w:rFonts w:ascii="Century Gothic" w:eastAsia="Times New Roman" w:hAnsi="Century Gothic" w:cs="Calibri"/>
                <w:color w:val="156082"/>
                <w:kern w:val="0"/>
                <w:sz w:val="44"/>
                <w:szCs w:val="44"/>
                <w14:ligatures w14:val="none"/>
              </w:rPr>
            </w:pPr>
          </w:p>
        </w:tc>
        <w:tc>
          <w:tcPr>
            <w:tcW w:w="3080" w:type="dxa"/>
            <w:tcBorders>
              <w:top w:val="nil"/>
              <w:left w:val="nil"/>
              <w:bottom w:val="nil"/>
              <w:right w:val="nil"/>
            </w:tcBorders>
            <w:shd w:val="clear" w:color="auto" w:fill="auto"/>
            <w:noWrap/>
            <w:vAlign w:val="bottom"/>
            <w:hideMark/>
          </w:tcPr>
          <w:p w14:paraId="47D99130" w14:textId="77777777" w:rsidR="00B901CB" w:rsidRPr="00B901CB" w:rsidRDefault="00B901CB" w:rsidP="00B901CB">
            <w:pPr>
              <w:spacing w:after="0" w:line="240" w:lineRule="auto"/>
              <w:ind w:firstLineChars="100" w:firstLine="200"/>
              <w:rPr>
                <w:rFonts w:ascii="Times New Roman" w:eastAsia="Times New Roman" w:hAnsi="Times New Roman" w:cs="Times New Roman"/>
                <w:kern w:val="0"/>
                <w:sz w:val="20"/>
                <w:szCs w:val="20"/>
                <w14:ligatures w14:val="none"/>
              </w:rPr>
            </w:pPr>
          </w:p>
        </w:tc>
      </w:tr>
      <w:tr w:rsidR="00B901CB" w:rsidRPr="00B901CB" w14:paraId="7F515D72" w14:textId="77777777" w:rsidTr="00B901CB">
        <w:trPr>
          <w:gridAfter w:val="2"/>
          <w:wAfter w:w="4350" w:type="dxa"/>
          <w:trHeight w:val="439"/>
        </w:trPr>
        <w:tc>
          <w:tcPr>
            <w:tcW w:w="4710" w:type="dxa"/>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25068047" w14:textId="77777777" w:rsidR="00B901CB" w:rsidRPr="00B901CB" w:rsidRDefault="00B901CB" w:rsidP="00B901CB">
            <w:pPr>
              <w:spacing w:after="0" w:line="240" w:lineRule="auto"/>
              <w:rPr>
                <w:rFonts w:ascii="Century Gothic" w:eastAsia="Times New Roman" w:hAnsi="Century Gothic" w:cs="Calibri"/>
                <w:b/>
                <w:bCs/>
                <w:color w:val="FFFFFF"/>
                <w:kern w:val="0"/>
                <w:sz w:val="20"/>
                <w:szCs w:val="20"/>
                <w14:ligatures w14:val="none"/>
              </w:rPr>
            </w:pPr>
            <w:r w:rsidRPr="00B901CB">
              <w:rPr>
                <w:rFonts w:ascii="Century Gothic" w:eastAsia="Times New Roman" w:hAnsi="Century Gothic" w:cs="Calibri"/>
                <w:b/>
                <w:bCs/>
                <w:color w:val="FFFFFF"/>
                <w:kern w:val="0"/>
                <w:sz w:val="20"/>
                <w:szCs w:val="20"/>
                <w14:ligatures w14:val="none"/>
              </w:rPr>
              <w:t>Document Type</w:t>
            </w:r>
          </w:p>
        </w:tc>
        <w:tc>
          <w:tcPr>
            <w:tcW w:w="4710" w:type="dxa"/>
            <w:tcBorders>
              <w:top w:val="single" w:sz="4" w:space="0" w:color="BFBFBF"/>
              <w:left w:val="nil"/>
              <w:bottom w:val="single" w:sz="4" w:space="0" w:color="BFBFBF"/>
              <w:right w:val="nil"/>
            </w:tcBorders>
            <w:shd w:val="clear" w:color="000000" w:fill="156082"/>
            <w:vAlign w:val="center"/>
            <w:hideMark/>
          </w:tcPr>
          <w:p w14:paraId="0573D879" w14:textId="77777777" w:rsidR="00B901CB" w:rsidRPr="00B901CB" w:rsidRDefault="00B901CB" w:rsidP="00B901CB">
            <w:pPr>
              <w:spacing w:after="0" w:line="240" w:lineRule="auto"/>
              <w:rPr>
                <w:rFonts w:ascii="Century Gothic" w:eastAsia="Times New Roman" w:hAnsi="Century Gothic" w:cs="Calibri"/>
                <w:b/>
                <w:bCs/>
                <w:color w:val="FFFFFF"/>
                <w:kern w:val="0"/>
                <w:sz w:val="20"/>
                <w:szCs w:val="20"/>
                <w14:ligatures w14:val="none"/>
              </w:rPr>
            </w:pPr>
            <w:r w:rsidRPr="00B901CB">
              <w:rPr>
                <w:rFonts w:ascii="Century Gothic" w:eastAsia="Times New Roman" w:hAnsi="Century Gothic" w:cs="Calibri"/>
                <w:b/>
                <w:bCs/>
                <w:color w:val="FFFFFF"/>
                <w:kern w:val="0"/>
                <w:sz w:val="20"/>
                <w:szCs w:val="20"/>
                <w14:ligatures w14:val="none"/>
              </w:rPr>
              <w:t>Description</w:t>
            </w:r>
          </w:p>
        </w:tc>
        <w:tc>
          <w:tcPr>
            <w:tcW w:w="4710" w:type="dxa"/>
            <w:gridSpan w:val="2"/>
            <w:tcBorders>
              <w:top w:val="single" w:sz="4" w:space="0" w:color="BFBFBF"/>
              <w:left w:val="nil"/>
              <w:bottom w:val="single" w:sz="4" w:space="0" w:color="BFBFBF"/>
              <w:right w:val="single" w:sz="4" w:space="0" w:color="BFBFBF"/>
            </w:tcBorders>
            <w:shd w:val="clear" w:color="000000" w:fill="156082"/>
            <w:vAlign w:val="center"/>
            <w:hideMark/>
          </w:tcPr>
          <w:p w14:paraId="48444D2C" w14:textId="77777777" w:rsidR="00B901CB" w:rsidRPr="00B901CB" w:rsidRDefault="00B901CB" w:rsidP="00B901CB">
            <w:pPr>
              <w:spacing w:after="0" w:line="240" w:lineRule="auto"/>
              <w:rPr>
                <w:rFonts w:ascii="Century Gothic" w:eastAsia="Times New Roman" w:hAnsi="Century Gothic" w:cs="Calibri"/>
                <w:b/>
                <w:bCs/>
                <w:color w:val="FFFFFF"/>
                <w:kern w:val="0"/>
                <w:sz w:val="20"/>
                <w:szCs w:val="20"/>
                <w14:ligatures w14:val="none"/>
              </w:rPr>
            </w:pPr>
            <w:r w:rsidRPr="00B901CB">
              <w:rPr>
                <w:rFonts w:ascii="Century Gothic" w:eastAsia="Times New Roman" w:hAnsi="Century Gothic" w:cs="Calibri"/>
                <w:b/>
                <w:bCs/>
                <w:color w:val="FFFFFF"/>
                <w:kern w:val="0"/>
                <w:sz w:val="20"/>
                <w:szCs w:val="20"/>
                <w14:ligatures w14:val="none"/>
              </w:rPr>
              <w:t>Purpose</w:t>
            </w:r>
          </w:p>
        </w:tc>
      </w:tr>
      <w:tr w:rsidR="00B901CB" w:rsidRPr="00B901CB" w14:paraId="5EB71A58" w14:textId="77777777" w:rsidTr="00B901CB">
        <w:trPr>
          <w:gridAfter w:val="2"/>
          <w:wAfter w:w="4350" w:type="dxa"/>
          <w:trHeight w:val="439"/>
        </w:trPr>
        <w:tc>
          <w:tcPr>
            <w:tcW w:w="4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7AD972" w14:textId="77777777"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r w:rsidRPr="00B901CB">
              <w:rPr>
                <w:rFonts w:ascii="Century Gothic" w:eastAsia="Times New Roman" w:hAnsi="Century Gothic" w:cs="Calibri"/>
                <w:color w:val="000000"/>
                <w:kern w:val="0"/>
                <w:sz w:val="20"/>
                <w:szCs w:val="20"/>
                <w14:ligatures w14:val="none"/>
              </w:rPr>
              <w:t>Market Research Reports</w:t>
            </w:r>
          </w:p>
        </w:tc>
        <w:tc>
          <w:tcPr>
            <w:tcW w:w="4710" w:type="dxa"/>
            <w:tcBorders>
              <w:top w:val="single" w:sz="4" w:space="0" w:color="BFBFBF"/>
              <w:left w:val="nil"/>
              <w:bottom w:val="single" w:sz="4" w:space="0" w:color="BFBFBF"/>
              <w:right w:val="single" w:sz="4" w:space="0" w:color="BFBFBF"/>
            </w:tcBorders>
            <w:shd w:val="clear" w:color="auto" w:fill="auto"/>
            <w:vAlign w:val="center"/>
            <w:hideMark/>
          </w:tcPr>
          <w:p w14:paraId="56F4CE24" w14:textId="77777777"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r w:rsidRPr="00B901CB">
              <w:rPr>
                <w:rFonts w:ascii="Century Gothic" w:eastAsia="Times New Roman" w:hAnsi="Century Gothic" w:cs="Calibri"/>
                <w:color w:val="000000"/>
                <w:kern w:val="0"/>
                <w:sz w:val="20"/>
                <w:szCs w:val="20"/>
                <w14:ligatures w14:val="none"/>
              </w:rPr>
              <w:t>Analysis of solar energy growth in key regions</w:t>
            </w:r>
          </w:p>
        </w:tc>
        <w:tc>
          <w:tcPr>
            <w:tcW w:w="4710" w:type="dxa"/>
            <w:gridSpan w:val="2"/>
            <w:tcBorders>
              <w:top w:val="single" w:sz="4" w:space="0" w:color="BFBFBF"/>
              <w:left w:val="nil"/>
              <w:bottom w:val="single" w:sz="4" w:space="0" w:color="BFBFBF"/>
              <w:right w:val="single" w:sz="4" w:space="0" w:color="BFBFBF"/>
            </w:tcBorders>
            <w:shd w:val="clear" w:color="auto" w:fill="auto"/>
            <w:vAlign w:val="center"/>
            <w:hideMark/>
          </w:tcPr>
          <w:p w14:paraId="0895324B" w14:textId="77777777"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r w:rsidRPr="00B901CB">
              <w:rPr>
                <w:rFonts w:ascii="Century Gothic" w:eastAsia="Times New Roman" w:hAnsi="Century Gothic" w:cs="Calibri"/>
                <w:color w:val="000000"/>
                <w:kern w:val="0"/>
                <w:sz w:val="20"/>
                <w:szCs w:val="20"/>
                <w14:ligatures w14:val="none"/>
              </w:rPr>
              <w:t>Validates strategic focus</w:t>
            </w:r>
          </w:p>
        </w:tc>
      </w:tr>
      <w:tr w:rsidR="00B901CB" w:rsidRPr="00B901CB" w14:paraId="0A0D59E4" w14:textId="77777777" w:rsidTr="00B901CB">
        <w:trPr>
          <w:gridAfter w:val="2"/>
          <w:wAfter w:w="4350" w:type="dxa"/>
          <w:trHeight w:val="439"/>
        </w:trPr>
        <w:tc>
          <w:tcPr>
            <w:tcW w:w="4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7A9D87" w14:textId="77777777"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r w:rsidRPr="00B901CB">
              <w:rPr>
                <w:rFonts w:ascii="Century Gothic" w:eastAsia="Times New Roman" w:hAnsi="Century Gothic" w:cs="Calibri"/>
                <w:color w:val="000000"/>
                <w:kern w:val="0"/>
                <w:sz w:val="20"/>
                <w:szCs w:val="20"/>
                <w14:ligatures w14:val="none"/>
              </w:rPr>
              <w:t>Financial Projections</w:t>
            </w:r>
          </w:p>
        </w:tc>
        <w:tc>
          <w:tcPr>
            <w:tcW w:w="4710" w:type="dxa"/>
            <w:tcBorders>
              <w:top w:val="single" w:sz="4" w:space="0" w:color="BFBFBF"/>
              <w:left w:val="nil"/>
              <w:bottom w:val="single" w:sz="4" w:space="0" w:color="BFBFBF"/>
              <w:right w:val="single" w:sz="4" w:space="0" w:color="BFBFBF"/>
            </w:tcBorders>
            <w:shd w:val="clear" w:color="auto" w:fill="auto"/>
            <w:vAlign w:val="center"/>
            <w:hideMark/>
          </w:tcPr>
          <w:p w14:paraId="47FA0BAD" w14:textId="77777777"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r w:rsidRPr="00B901CB">
              <w:rPr>
                <w:rFonts w:ascii="Century Gothic" w:eastAsia="Times New Roman" w:hAnsi="Century Gothic" w:cs="Calibri"/>
                <w:color w:val="000000"/>
                <w:kern w:val="0"/>
                <w:sz w:val="20"/>
                <w:szCs w:val="20"/>
                <w14:ligatures w14:val="none"/>
              </w:rPr>
              <w:t>Detailed revenue and expense forecasts</w:t>
            </w:r>
          </w:p>
        </w:tc>
        <w:tc>
          <w:tcPr>
            <w:tcW w:w="4710" w:type="dxa"/>
            <w:gridSpan w:val="2"/>
            <w:tcBorders>
              <w:top w:val="single" w:sz="4" w:space="0" w:color="BFBFBF"/>
              <w:left w:val="nil"/>
              <w:bottom w:val="single" w:sz="4" w:space="0" w:color="BFBFBF"/>
              <w:right w:val="single" w:sz="4" w:space="0" w:color="BFBFBF"/>
            </w:tcBorders>
            <w:shd w:val="clear" w:color="auto" w:fill="auto"/>
            <w:vAlign w:val="center"/>
            <w:hideMark/>
          </w:tcPr>
          <w:p w14:paraId="5E9EB833" w14:textId="77777777"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r w:rsidRPr="00B901CB">
              <w:rPr>
                <w:rFonts w:ascii="Century Gothic" w:eastAsia="Times New Roman" w:hAnsi="Century Gothic" w:cs="Calibri"/>
                <w:color w:val="000000"/>
                <w:kern w:val="0"/>
                <w:sz w:val="20"/>
                <w:szCs w:val="20"/>
                <w14:ligatures w14:val="none"/>
              </w:rPr>
              <w:t>Supports funding requests and decision-making</w:t>
            </w:r>
          </w:p>
        </w:tc>
      </w:tr>
      <w:tr w:rsidR="00B901CB" w:rsidRPr="00B901CB" w14:paraId="353F2DC9" w14:textId="77777777" w:rsidTr="00B901CB">
        <w:trPr>
          <w:gridAfter w:val="2"/>
          <w:wAfter w:w="4350" w:type="dxa"/>
          <w:trHeight w:val="439"/>
        </w:trPr>
        <w:tc>
          <w:tcPr>
            <w:tcW w:w="4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3E3FBE" w14:textId="77777777"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r w:rsidRPr="00B901CB">
              <w:rPr>
                <w:rFonts w:ascii="Century Gothic" w:eastAsia="Times New Roman" w:hAnsi="Century Gothic" w:cs="Calibri"/>
                <w:color w:val="000000"/>
                <w:kern w:val="0"/>
                <w:sz w:val="20"/>
                <w:szCs w:val="20"/>
                <w14:ligatures w14:val="none"/>
              </w:rPr>
              <w:t>Risk Management Plan</w:t>
            </w:r>
          </w:p>
        </w:tc>
        <w:tc>
          <w:tcPr>
            <w:tcW w:w="4710" w:type="dxa"/>
            <w:tcBorders>
              <w:top w:val="single" w:sz="4" w:space="0" w:color="BFBFBF"/>
              <w:left w:val="nil"/>
              <w:bottom w:val="single" w:sz="4" w:space="0" w:color="BFBFBF"/>
              <w:right w:val="single" w:sz="4" w:space="0" w:color="BFBFBF"/>
            </w:tcBorders>
            <w:shd w:val="clear" w:color="auto" w:fill="auto"/>
            <w:vAlign w:val="center"/>
            <w:hideMark/>
          </w:tcPr>
          <w:p w14:paraId="1820338B" w14:textId="77777777"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r w:rsidRPr="00B901CB">
              <w:rPr>
                <w:rFonts w:ascii="Century Gothic" w:eastAsia="Times New Roman" w:hAnsi="Century Gothic" w:cs="Calibri"/>
                <w:color w:val="000000"/>
                <w:kern w:val="0"/>
                <w:sz w:val="20"/>
                <w:szCs w:val="20"/>
                <w14:ligatures w14:val="none"/>
              </w:rPr>
              <w:t>Identifies risks and mitigation strategies</w:t>
            </w:r>
          </w:p>
        </w:tc>
        <w:tc>
          <w:tcPr>
            <w:tcW w:w="4710" w:type="dxa"/>
            <w:gridSpan w:val="2"/>
            <w:tcBorders>
              <w:top w:val="single" w:sz="4" w:space="0" w:color="BFBFBF"/>
              <w:left w:val="nil"/>
              <w:bottom w:val="single" w:sz="4" w:space="0" w:color="BFBFBF"/>
              <w:right w:val="single" w:sz="4" w:space="0" w:color="BFBFBF"/>
            </w:tcBorders>
            <w:shd w:val="clear" w:color="auto" w:fill="auto"/>
            <w:vAlign w:val="center"/>
            <w:hideMark/>
          </w:tcPr>
          <w:p w14:paraId="266614F8" w14:textId="77777777" w:rsidR="00B901CB" w:rsidRPr="00B901CB" w:rsidRDefault="00B901CB" w:rsidP="00B901CB">
            <w:pPr>
              <w:spacing w:after="0" w:line="240" w:lineRule="auto"/>
              <w:rPr>
                <w:rFonts w:ascii="Century Gothic" w:eastAsia="Times New Roman" w:hAnsi="Century Gothic" w:cs="Calibri"/>
                <w:color w:val="000000"/>
                <w:kern w:val="0"/>
                <w:sz w:val="20"/>
                <w:szCs w:val="20"/>
                <w14:ligatures w14:val="none"/>
              </w:rPr>
            </w:pPr>
            <w:r w:rsidRPr="00B901CB">
              <w:rPr>
                <w:rFonts w:ascii="Century Gothic" w:eastAsia="Times New Roman" w:hAnsi="Century Gothic" w:cs="Calibri"/>
                <w:color w:val="000000"/>
                <w:kern w:val="0"/>
                <w:sz w:val="20"/>
                <w:szCs w:val="20"/>
                <w14:ligatures w14:val="none"/>
              </w:rPr>
              <w:t>Ensures operational readiness</w:t>
            </w:r>
          </w:p>
        </w:tc>
      </w:tr>
    </w:tbl>
    <w:p w14:paraId="28D3A045" w14:textId="0F0DC06E" w:rsidR="00B901CB" w:rsidRDefault="00B901CB">
      <w:pPr>
        <w:rPr>
          <w:rFonts w:ascii="Century Gothic" w:hAnsi="Century Gothic"/>
          <w:b/>
          <w:bCs/>
          <w:color w:val="595959" w:themeColor="text1" w:themeTint="A6"/>
          <w:sz w:val="44"/>
          <w:szCs w:val="44"/>
        </w:rPr>
      </w:pPr>
    </w:p>
    <w:p w14:paraId="1D9BFB6D" w14:textId="77777777" w:rsidR="00B901CB" w:rsidRDefault="00B901C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901CB" w14:paraId="2F73FB58" w14:textId="77777777" w:rsidTr="00172D69">
        <w:trPr>
          <w:trHeight w:val="2338"/>
        </w:trPr>
        <w:tc>
          <w:tcPr>
            <w:tcW w:w="14233" w:type="dxa"/>
          </w:tcPr>
          <w:p w14:paraId="27227984" w14:textId="77777777" w:rsidR="00B901CB" w:rsidRPr="00692C04" w:rsidRDefault="00B901CB" w:rsidP="00172D6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09C8A80" w14:textId="77777777" w:rsidR="00B901CB" w:rsidRDefault="00B901CB" w:rsidP="00172D69">
            <w:pPr>
              <w:rPr>
                <w:rFonts w:ascii="Century Gothic" w:hAnsi="Century Gothic" w:cs="Arial"/>
                <w:szCs w:val="20"/>
              </w:rPr>
            </w:pPr>
          </w:p>
          <w:p w14:paraId="407A50A1" w14:textId="77777777" w:rsidR="00B901CB" w:rsidRDefault="00B901CB" w:rsidP="00172D6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F7E240E" w14:textId="77777777" w:rsidR="00B901CB" w:rsidRDefault="00B901CB" w:rsidP="00B901CB">
      <w:pPr>
        <w:rPr>
          <w:rFonts w:ascii="Century Gothic" w:hAnsi="Century Gothic" w:cs="Arial"/>
          <w:sz w:val="20"/>
          <w:szCs w:val="20"/>
        </w:rPr>
      </w:pPr>
    </w:p>
    <w:p w14:paraId="7539F2B1" w14:textId="77777777" w:rsidR="00B901CB" w:rsidRPr="00D3383E" w:rsidRDefault="00B901CB" w:rsidP="00B901CB">
      <w:pPr>
        <w:rPr>
          <w:rFonts w:ascii="Century Gothic" w:hAnsi="Century Gothic" w:cs="Arial"/>
          <w:sz w:val="20"/>
          <w:szCs w:val="20"/>
        </w:rPr>
      </w:pPr>
    </w:p>
    <w:p w14:paraId="0AD456AC" w14:textId="77777777" w:rsidR="007D2C2B" w:rsidRPr="007D2C2B" w:rsidRDefault="007D2C2B">
      <w:pPr>
        <w:rPr>
          <w:rFonts w:ascii="Century Gothic" w:hAnsi="Century Gothic"/>
          <w:b/>
          <w:bCs/>
          <w:color w:val="595959" w:themeColor="text1" w:themeTint="A6"/>
          <w:sz w:val="44"/>
          <w:szCs w:val="44"/>
        </w:rPr>
      </w:pPr>
    </w:p>
    <w:sectPr w:rsidR="007D2C2B" w:rsidRPr="007D2C2B" w:rsidSect="007D2C2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2B"/>
    <w:rsid w:val="007D2C2B"/>
    <w:rsid w:val="008F3DDB"/>
    <w:rsid w:val="00B901CB"/>
    <w:rsid w:val="00C57489"/>
    <w:rsid w:val="00D60DC7"/>
    <w:rsid w:val="00E41BF6"/>
    <w:rsid w:val="00E84089"/>
    <w:rsid w:val="00EC0849"/>
    <w:rsid w:val="00F9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21AF"/>
  <w15:chartTrackingRefBased/>
  <w15:docId w15:val="{3062FE06-26B8-4C9A-A01A-3B209A84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C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C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C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C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C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C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C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C2B"/>
    <w:rPr>
      <w:rFonts w:eastAsiaTheme="majorEastAsia" w:cstheme="majorBidi"/>
      <w:color w:val="272727" w:themeColor="text1" w:themeTint="D8"/>
    </w:rPr>
  </w:style>
  <w:style w:type="paragraph" w:styleId="Title">
    <w:name w:val="Title"/>
    <w:basedOn w:val="Normal"/>
    <w:next w:val="Normal"/>
    <w:link w:val="TitleChar"/>
    <w:uiPriority w:val="10"/>
    <w:qFormat/>
    <w:rsid w:val="007D2C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C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C2B"/>
    <w:pPr>
      <w:spacing w:before="160"/>
      <w:jc w:val="center"/>
    </w:pPr>
    <w:rPr>
      <w:i/>
      <w:iCs/>
      <w:color w:val="404040" w:themeColor="text1" w:themeTint="BF"/>
    </w:rPr>
  </w:style>
  <w:style w:type="character" w:customStyle="1" w:styleId="QuoteChar">
    <w:name w:val="Quote Char"/>
    <w:basedOn w:val="DefaultParagraphFont"/>
    <w:link w:val="Quote"/>
    <w:uiPriority w:val="29"/>
    <w:rsid w:val="007D2C2B"/>
    <w:rPr>
      <w:i/>
      <w:iCs/>
      <w:color w:val="404040" w:themeColor="text1" w:themeTint="BF"/>
    </w:rPr>
  </w:style>
  <w:style w:type="paragraph" w:styleId="ListParagraph">
    <w:name w:val="List Paragraph"/>
    <w:basedOn w:val="Normal"/>
    <w:uiPriority w:val="34"/>
    <w:qFormat/>
    <w:rsid w:val="007D2C2B"/>
    <w:pPr>
      <w:ind w:left="720"/>
      <w:contextualSpacing/>
    </w:pPr>
  </w:style>
  <w:style w:type="character" w:styleId="IntenseEmphasis">
    <w:name w:val="Intense Emphasis"/>
    <w:basedOn w:val="DefaultParagraphFont"/>
    <w:uiPriority w:val="21"/>
    <w:qFormat/>
    <w:rsid w:val="007D2C2B"/>
    <w:rPr>
      <w:i/>
      <w:iCs/>
      <w:color w:val="0F4761" w:themeColor="accent1" w:themeShade="BF"/>
    </w:rPr>
  </w:style>
  <w:style w:type="paragraph" w:styleId="IntenseQuote">
    <w:name w:val="Intense Quote"/>
    <w:basedOn w:val="Normal"/>
    <w:next w:val="Normal"/>
    <w:link w:val="IntenseQuoteChar"/>
    <w:uiPriority w:val="30"/>
    <w:qFormat/>
    <w:rsid w:val="007D2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C2B"/>
    <w:rPr>
      <w:i/>
      <w:iCs/>
      <w:color w:val="0F4761" w:themeColor="accent1" w:themeShade="BF"/>
    </w:rPr>
  </w:style>
  <w:style w:type="character" w:styleId="IntenseReference">
    <w:name w:val="Intense Reference"/>
    <w:basedOn w:val="DefaultParagraphFont"/>
    <w:uiPriority w:val="32"/>
    <w:qFormat/>
    <w:rsid w:val="007D2C2B"/>
    <w:rPr>
      <w:b/>
      <w:bCs/>
      <w:smallCaps/>
      <w:color w:val="0F4761" w:themeColor="accent1" w:themeShade="BF"/>
      <w:spacing w:val="5"/>
    </w:rPr>
  </w:style>
  <w:style w:type="table" w:styleId="TableGrid">
    <w:name w:val="Table Grid"/>
    <w:basedOn w:val="TableNormal"/>
    <w:uiPriority w:val="39"/>
    <w:rsid w:val="00B901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5855">
      <w:bodyDiv w:val="1"/>
      <w:marLeft w:val="0"/>
      <w:marRight w:val="0"/>
      <w:marTop w:val="0"/>
      <w:marBottom w:val="0"/>
      <w:divBdr>
        <w:top w:val="none" w:sz="0" w:space="0" w:color="auto"/>
        <w:left w:val="none" w:sz="0" w:space="0" w:color="auto"/>
        <w:bottom w:val="none" w:sz="0" w:space="0" w:color="auto"/>
        <w:right w:val="none" w:sz="0" w:space="0" w:color="auto"/>
      </w:divBdr>
    </w:div>
    <w:div w:id="366223164">
      <w:bodyDiv w:val="1"/>
      <w:marLeft w:val="0"/>
      <w:marRight w:val="0"/>
      <w:marTop w:val="0"/>
      <w:marBottom w:val="0"/>
      <w:divBdr>
        <w:top w:val="none" w:sz="0" w:space="0" w:color="auto"/>
        <w:left w:val="none" w:sz="0" w:space="0" w:color="auto"/>
        <w:bottom w:val="none" w:sz="0" w:space="0" w:color="auto"/>
        <w:right w:val="none" w:sz="0" w:space="0" w:color="auto"/>
      </w:divBdr>
    </w:div>
    <w:div w:id="481241535">
      <w:bodyDiv w:val="1"/>
      <w:marLeft w:val="0"/>
      <w:marRight w:val="0"/>
      <w:marTop w:val="0"/>
      <w:marBottom w:val="0"/>
      <w:divBdr>
        <w:top w:val="none" w:sz="0" w:space="0" w:color="auto"/>
        <w:left w:val="none" w:sz="0" w:space="0" w:color="auto"/>
        <w:bottom w:val="none" w:sz="0" w:space="0" w:color="auto"/>
        <w:right w:val="none" w:sz="0" w:space="0" w:color="auto"/>
      </w:divBdr>
    </w:div>
    <w:div w:id="1618097901">
      <w:bodyDiv w:val="1"/>
      <w:marLeft w:val="0"/>
      <w:marRight w:val="0"/>
      <w:marTop w:val="0"/>
      <w:marBottom w:val="0"/>
      <w:divBdr>
        <w:top w:val="none" w:sz="0" w:space="0" w:color="auto"/>
        <w:left w:val="none" w:sz="0" w:space="0" w:color="auto"/>
        <w:bottom w:val="none" w:sz="0" w:space="0" w:color="auto"/>
        <w:right w:val="none" w:sz="0" w:space="0" w:color="auto"/>
      </w:divBdr>
    </w:div>
    <w:div w:id="1624651131">
      <w:bodyDiv w:val="1"/>
      <w:marLeft w:val="0"/>
      <w:marRight w:val="0"/>
      <w:marTop w:val="0"/>
      <w:marBottom w:val="0"/>
      <w:divBdr>
        <w:top w:val="none" w:sz="0" w:space="0" w:color="auto"/>
        <w:left w:val="none" w:sz="0" w:space="0" w:color="auto"/>
        <w:bottom w:val="none" w:sz="0" w:space="0" w:color="auto"/>
        <w:right w:val="none" w:sz="0" w:space="0" w:color="auto"/>
      </w:divBdr>
    </w:div>
    <w:div w:id="1842549733">
      <w:bodyDiv w:val="1"/>
      <w:marLeft w:val="0"/>
      <w:marRight w:val="0"/>
      <w:marTop w:val="0"/>
      <w:marBottom w:val="0"/>
      <w:divBdr>
        <w:top w:val="none" w:sz="0" w:space="0" w:color="auto"/>
        <w:left w:val="none" w:sz="0" w:space="0" w:color="auto"/>
        <w:bottom w:val="none" w:sz="0" w:space="0" w:color="auto"/>
        <w:right w:val="none" w:sz="0" w:space="0" w:color="auto"/>
      </w:divBdr>
    </w:div>
    <w:div w:id="195575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99&amp;utm_source=template-word&amp;utm_medium=content&amp;utm_campaign=Sample+5-Year+Strategic+Business+Plan-word-12399&amp;lpa=Sample+5-Year+Strategic+Business+Plan+word+12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6</cp:revision>
  <dcterms:created xsi:type="dcterms:W3CDTF">2025-01-19T22:56:00Z</dcterms:created>
  <dcterms:modified xsi:type="dcterms:W3CDTF">2025-06-25T18:25:00Z</dcterms:modified>
</cp:coreProperties>
</file>