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2FEBDE" w14:textId="3721A687" w:rsidR="009E3BF4" w:rsidRPr="00061D25" w:rsidRDefault="00482198">
      <w:pPr>
        <w:spacing w:after="0"/>
        <w:rPr>
          <w:b/>
          <w:color w:val="595959" w:themeColor="text1" w:themeTint="A6"/>
          <w:sz w:val="44"/>
          <w:szCs w:val="44"/>
        </w:rPr>
      </w:pPr>
      <w:r w:rsidRPr="00C54161">
        <w:rPr>
          <w:b/>
          <w:bCs/>
          <w:noProof/>
          <w:color w:val="595959" w:themeColor="text1" w:themeTint="A6"/>
          <w:sz w:val="44"/>
          <w:szCs w:val="44"/>
        </w:rPr>
        <w:drawing>
          <wp:anchor distT="0" distB="0" distL="114300" distR="114300" simplePos="0" relativeHeight="251663360" behindDoc="0" locked="0" layoutInCell="1" allowOverlap="1" wp14:anchorId="2879D167" wp14:editId="480AF810">
            <wp:simplePos x="0" y="0"/>
            <wp:positionH relativeFrom="column">
              <wp:posOffset>4136390</wp:posOffset>
            </wp:positionH>
            <wp:positionV relativeFrom="paragraph">
              <wp:posOffset>-172085</wp:posOffset>
            </wp:positionV>
            <wp:extent cx="2464524" cy="489585"/>
            <wp:effectExtent l="0" t="0" r="0" b="5715"/>
            <wp:wrapNone/>
            <wp:docPr id="654901134" name="Picture 1" descr="A blue and white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01134" name="Picture 1" descr="A blue and white sign&#10;&#10;Description automatically generated">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4524" cy="489585"/>
                    </a:xfrm>
                    <a:prstGeom prst="rect">
                      <a:avLst/>
                    </a:prstGeom>
                  </pic:spPr>
                </pic:pic>
              </a:graphicData>
            </a:graphic>
            <wp14:sizeRelH relativeFrom="margin">
              <wp14:pctWidth>0</wp14:pctWidth>
            </wp14:sizeRelH>
            <wp14:sizeRelV relativeFrom="margin">
              <wp14:pctHeight>0</wp14:pctHeight>
            </wp14:sizeRelV>
          </wp:anchor>
        </w:drawing>
      </w:r>
      <w:r w:rsidR="00061D25">
        <w:rPr>
          <w:b/>
          <w:color w:val="595959" w:themeColor="text1" w:themeTint="A6"/>
          <w:sz w:val="44"/>
          <w:szCs w:val="44"/>
        </w:rPr>
        <w:t xml:space="preserve">Microsoft Word </w:t>
      </w:r>
      <w:r>
        <w:rPr>
          <w:b/>
          <w:color w:val="595959" w:themeColor="text1" w:themeTint="A6"/>
          <w:sz w:val="44"/>
          <w:szCs w:val="44"/>
        </w:rPr>
        <w:br/>
      </w:r>
      <w:r w:rsidR="00061D25">
        <w:rPr>
          <w:b/>
          <w:color w:val="595959" w:themeColor="text1" w:themeTint="A6"/>
          <w:sz w:val="44"/>
          <w:szCs w:val="44"/>
        </w:rPr>
        <w:t>Financial Statement Analysis Template</w:t>
      </w:r>
    </w:p>
    <w:p w14:paraId="23786AC2" w14:textId="77777777" w:rsidR="009E3BF4" w:rsidRDefault="009E3BF4">
      <w:pPr>
        <w:spacing w:after="0"/>
        <w:rPr>
          <w:b/>
          <w:color w:val="808080"/>
          <w:sz w:val="20"/>
          <w:szCs w:val="20"/>
        </w:rPr>
      </w:pPr>
    </w:p>
    <w:p w14:paraId="5DA45669" w14:textId="2046D14D" w:rsidR="009E3BF4" w:rsidRPr="00061D25" w:rsidRDefault="00000000" w:rsidP="00061D25">
      <w:pPr>
        <w:pStyle w:val="ListParagraph"/>
        <w:numPr>
          <w:ilvl w:val="0"/>
          <w:numId w:val="3"/>
        </w:numPr>
        <w:rPr>
          <w:b/>
          <w:bCs/>
          <w:color w:val="70AD47" w:themeColor="accent6"/>
          <w:sz w:val="44"/>
          <w:szCs w:val="44"/>
        </w:rPr>
      </w:pPr>
      <w:r w:rsidRPr="00061D25">
        <w:rPr>
          <w:b/>
          <w:bCs/>
          <w:color w:val="70AD47" w:themeColor="accent6"/>
          <w:sz w:val="44"/>
          <w:szCs w:val="44"/>
        </w:rPr>
        <w:t>Financial</w:t>
      </w:r>
      <w:r w:rsidR="00061D25" w:rsidRPr="00061D25">
        <w:rPr>
          <w:b/>
          <w:bCs/>
          <w:color w:val="70AD47" w:themeColor="accent6"/>
          <w:sz w:val="44"/>
          <w:szCs w:val="44"/>
        </w:rPr>
        <w:t xml:space="preserve"> Overview</w:t>
      </w:r>
    </w:p>
    <w:tbl>
      <w:tblPr>
        <w:tblStyle w:val="a"/>
        <w:tblW w:w="10350" w:type="dxa"/>
        <w:tblInd w:w="-1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00" w:firstRow="0" w:lastRow="0" w:firstColumn="0" w:lastColumn="0" w:noHBand="0" w:noVBand="1"/>
      </w:tblPr>
      <w:tblGrid>
        <w:gridCol w:w="10350"/>
      </w:tblGrid>
      <w:tr w:rsidR="009E3BF4" w14:paraId="3D3DBA80" w14:textId="77777777" w:rsidTr="00061D25">
        <w:trPr>
          <w:trHeight w:val="4612"/>
        </w:trPr>
        <w:tc>
          <w:tcPr>
            <w:tcW w:w="10350" w:type="dxa"/>
            <w:tcMar>
              <w:top w:w="288" w:type="dxa"/>
              <w:left w:w="288" w:type="dxa"/>
              <w:bottom w:w="288" w:type="dxa"/>
              <w:right w:w="288" w:type="dxa"/>
            </w:tcMar>
          </w:tcPr>
          <w:p w14:paraId="0493F45B" w14:textId="77777777" w:rsidR="009E3BF4" w:rsidRPr="00482198" w:rsidRDefault="00000000">
            <w:pPr>
              <w:spacing w:line="276" w:lineRule="auto"/>
              <w:ind w:left="-22" w:right="130"/>
              <w:rPr>
                <w:color w:val="000000"/>
                <w:sz w:val="24"/>
                <w:szCs w:val="24"/>
              </w:rPr>
            </w:pPr>
            <w:r w:rsidRPr="00482198">
              <w:rPr>
                <w:sz w:val="24"/>
                <w:szCs w:val="24"/>
              </w:rPr>
              <w:t xml:space="preserve">Describe the purpose and context for this financial statement analysis. </w:t>
            </w:r>
          </w:p>
          <w:p w14:paraId="3B12045A" w14:textId="77777777" w:rsidR="009E3BF4" w:rsidRDefault="009E3BF4">
            <w:pPr>
              <w:spacing w:line="276" w:lineRule="auto"/>
              <w:ind w:left="71" w:right="130"/>
              <w:rPr>
                <w:color w:val="000000"/>
                <w:sz w:val="20"/>
                <w:szCs w:val="20"/>
              </w:rPr>
            </w:pPr>
          </w:p>
        </w:tc>
      </w:tr>
    </w:tbl>
    <w:p w14:paraId="0428971F" w14:textId="77777777" w:rsidR="009E3BF4" w:rsidRDefault="009E3BF4">
      <w:pPr>
        <w:ind w:left="360"/>
      </w:pPr>
    </w:p>
    <w:p w14:paraId="243A32D7" w14:textId="77777777" w:rsidR="009E3BF4" w:rsidRDefault="009E3BF4"/>
    <w:p w14:paraId="67BD2CE2" w14:textId="176CD245" w:rsidR="009E3BF4" w:rsidRPr="00061D25" w:rsidRDefault="00061D25" w:rsidP="00061D25">
      <w:pPr>
        <w:pStyle w:val="ListParagraph"/>
        <w:numPr>
          <w:ilvl w:val="0"/>
          <w:numId w:val="3"/>
        </w:numPr>
        <w:rPr>
          <w:b/>
          <w:bCs/>
          <w:color w:val="70AD47" w:themeColor="accent6"/>
          <w:sz w:val="44"/>
          <w:szCs w:val="44"/>
        </w:rPr>
      </w:pPr>
      <w:r w:rsidRPr="00061D25">
        <w:rPr>
          <w:b/>
          <w:bCs/>
          <w:color w:val="70AD47" w:themeColor="accent6"/>
          <w:sz w:val="44"/>
          <w:szCs w:val="44"/>
        </w:rPr>
        <w:t>Ratio Analysis</w:t>
      </w:r>
    </w:p>
    <w:tbl>
      <w:tblPr>
        <w:tblStyle w:val="a0"/>
        <w:tblW w:w="10350" w:type="dxa"/>
        <w:tblInd w:w="-1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00" w:firstRow="0" w:lastRow="0" w:firstColumn="0" w:lastColumn="0" w:noHBand="0" w:noVBand="1"/>
      </w:tblPr>
      <w:tblGrid>
        <w:gridCol w:w="10350"/>
      </w:tblGrid>
      <w:tr w:rsidR="009E3BF4" w14:paraId="0DA700B8" w14:textId="77777777" w:rsidTr="00482198">
        <w:trPr>
          <w:trHeight w:val="3572"/>
        </w:trPr>
        <w:tc>
          <w:tcPr>
            <w:tcW w:w="10350" w:type="dxa"/>
            <w:tcMar>
              <w:top w:w="288" w:type="dxa"/>
              <w:left w:w="288" w:type="dxa"/>
              <w:bottom w:w="288" w:type="dxa"/>
              <w:right w:w="288" w:type="dxa"/>
            </w:tcMar>
          </w:tcPr>
          <w:p w14:paraId="5F6FBE94" w14:textId="77777777" w:rsidR="009E3BF4" w:rsidRPr="00482198" w:rsidRDefault="00000000">
            <w:pPr>
              <w:spacing w:line="276" w:lineRule="auto"/>
              <w:ind w:right="130"/>
              <w:rPr>
                <w:color w:val="000000"/>
                <w:sz w:val="24"/>
                <w:szCs w:val="24"/>
              </w:rPr>
            </w:pPr>
            <w:r w:rsidRPr="00482198">
              <w:rPr>
                <w:color w:val="000000"/>
                <w:sz w:val="24"/>
                <w:szCs w:val="24"/>
              </w:rPr>
              <w:t>Use this section to highlight key financial ratios extracted from your financial statements. Examples can include:</w:t>
            </w:r>
          </w:p>
          <w:p w14:paraId="5CEF23DB" w14:textId="77777777" w:rsidR="009E3BF4" w:rsidRPr="00482198" w:rsidRDefault="009E3BF4">
            <w:pPr>
              <w:spacing w:line="276" w:lineRule="auto"/>
              <w:ind w:right="130"/>
              <w:rPr>
                <w:color w:val="000000"/>
                <w:sz w:val="24"/>
                <w:szCs w:val="24"/>
              </w:rPr>
            </w:pPr>
          </w:p>
          <w:p w14:paraId="5D3F7E92" w14:textId="77777777" w:rsidR="009E3BF4" w:rsidRPr="00482198" w:rsidRDefault="00000000">
            <w:pPr>
              <w:numPr>
                <w:ilvl w:val="0"/>
                <w:numId w:val="2"/>
              </w:numPr>
              <w:pBdr>
                <w:top w:val="nil"/>
                <w:left w:val="nil"/>
                <w:bottom w:val="nil"/>
                <w:right w:val="nil"/>
                <w:between w:val="nil"/>
              </w:pBdr>
              <w:spacing w:line="276" w:lineRule="auto"/>
              <w:ind w:right="130"/>
              <w:rPr>
                <w:color w:val="000000"/>
                <w:sz w:val="24"/>
                <w:szCs w:val="24"/>
              </w:rPr>
            </w:pPr>
            <w:r w:rsidRPr="00482198">
              <w:rPr>
                <w:color w:val="000000"/>
                <w:sz w:val="24"/>
                <w:szCs w:val="24"/>
              </w:rPr>
              <w:t>Profitability ratios</w:t>
            </w:r>
          </w:p>
          <w:p w14:paraId="67E78419" w14:textId="77777777" w:rsidR="009E3BF4" w:rsidRPr="00482198" w:rsidRDefault="00000000">
            <w:pPr>
              <w:numPr>
                <w:ilvl w:val="0"/>
                <w:numId w:val="2"/>
              </w:numPr>
              <w:pBdr>
                <w:top w:val="nil"/>
                <w:left w:val="nil"/>
                <w:bottom w:val="nil"/>
                <w:right w:val="nil"/>
                <w:between w:val="nil"/>
              </w:pBdr>
              <w:spacing w:line="276" w:lineRule="auto"/>
              <w:ind w:right="130"/>
              <w:rPr>
                <w:color w:val="000000"/>
                <w:sz w:val="24"/>
                <w:szCs w:val="24"/>
              </w:rPr>
            </w:pPr>
            <w:r w:rsidRPr="00482198">
              <w:rPr>
                <w:color w:val="000000"/>
                <w:sz w:val="24"/>
                <w:szCs w:val="24"/>
              </w:rPr>
              <w:t>Liquidity ratios</w:t>
            </w:r>
          </w:p>
          <w:p w14:paraId="37C3A3DA" w14:textId="77777777" w:rsidR="009E3BF4" w:rsidRPr="00482198" w:rsidRDefault="00000000">
            <w:pPr>
              <w:numPr>
                <w:ilvl w:val="0"/>
                <w:numId w:val="2"/>
              </w:numPr>
              <w:pBdr>
                <w:top w:val="nil"/>
                <w:left w:val="nil"/>
                <w:bottom w:val="nil"/>
                <w:right w:val="nil"/>
                <w:between w:val="nil"/>
              </w:pBdr>
              <w:spacing w:line="276" w:lineRule="auto"/>
              <w:ind w:right="130"/>
              <w:rPr>
                <w:color w:val="000000"/>
                <w:sz w:val="24"/>
                <w:szCs w:val="24"/>
              </w:rPr>
            </w:pPr>
            <w:r w:rsidRPr="00482198">
              <w:rPr>
                <w:color w:val="000000"/>
                <w:sz w:val="24"/>
                <w:szCs w:val="24"/>
              </w:rPr>
              <w:t>Leverage ratios</w:t>
            </w:r>
          </w:p>
          <w:p w14:paraId="6771A3D5" w14:textId="5B315C23" w:rsidR="009E3BF4" w:rsidRDefault="00000000">
            <w:pPr>
              <w:numPr>
                <w:ilvl w:val="0"/>
                <w:numId w:val="2"/>
              </w:numPr>
              <w:pBdr>
                <w:top w:val="nil"/>
                <w:left w:val="nil"/>
                <w:bottom w:val="nil"/>
                <w:right w:val="nil"/>
                <w:between w:val="nil"/>
              </w:pBdr>
              <w:spacing w:after="160" w:line="276" w:lineRule="auto"/>
              <w:ind w:right="130"/>
              <w:rPr>
                <w:color w:val="000000"/>
                <w:sz w:val="20"/>
                <w:szCs w:val="20"/>
              </w:rPr>
            </w:pPr>
            <w:r w:rsidRPr="00482198">
              <w:rPr>
                <w:color w:val="000000"/>
                <w:sz w:val="24"/>
                <w:szCs w:val="24"/>
              </w:rPr>
              <w:t xml:space="preserve">Activity </w:t>
            </w:r>
            <w:r w:rsidR="00265DE8">
              <w:rPr>
                <w:color w:val="000000"/>
                <w:sz w:val="24"/>
                <w:szCs w:val="24"/>
              </w:rPr>
              <w:t>r</w:t>
            </w:r>
            <w:r w:rsidRPr="00482198">
              <w:rPr>
                <w:color w:val="000000"/>
                <w:sz w:val="24"/>
                <w:szCs w:val="24"/>
              </w:rPr>
              <w:t>atios</w:t>
            </w:r>
          </w:p>
        </w:tc>
      </w:tr>
    </w:tbl>
    <w:p w14:paraId="5AD33A41" w14:textId="5E18CBF5" w:rsidR="00482198" w:rsidRDefault="00482198">
      <w:pPr>
        <w:ind w:left="360"/>
      </w:pPr>
    </w:p>
    <w:p w14:paraId="7855687E" w14:textId="77777777" w:rsidR="00482198" w:rsidRDefault="00482198">
      <w:r>
        <w:br w:type="page"/>
      </w:r>
    </w:p>
    <w:p w14:paraId="2A92D597" w14:textId="77777777" w:rsidR="009E3BF4" w:rsidRDefault="009E3BF4">
      <w:pPr>
        <w:ind w:left="360"/>
      </w:pPr>
    </w:p>
    <w:p w14:paraId="746EBE48" w14:textId="0FD785BC" w:rsidR="009E3BF4" w:rsidRPr="00482198" w:rsidRDefault="00482198" w:rsidP="00482198">
      <w:pPr>
        <w:pStyle w:val="ListParagraph"/>
        <w:numPr>
          <w:ilvl w:val="0"/>
          <w:numId w:val="3"/>
        </w:numPr>
        <w:rPr>
          <w:b/>
          <w:bCs/>
          <w:color w:val="70AD47" w:themeColor="accent6"/>
          <w:sz w:val="44"/>
          <w:szCs w:val="44"/>
        </w:rPr>
      </w:pPr>
      <w:r w:rsidRPr="00482198">
        <w:rPr>
          <w:b/>
          <w:bCs/>
          <w:color w:val="70AD47" w:themeColor="accent6"/>
          <w:sz w:val="44"/>
          <w:szCs w:val="44"/>
        </w:rPr>
        <w:t>Break-Even Analysis</w:t>
      </w:r>
    </w:p>
    <w:tbl>
      <w:tblPr>
        <w:tblStyle w:val="a1"/>
        <w:tblW w:w="10366" w:type="dxa"/>
        <w:tblInd w:w="-1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00" w:firstRow="0" w:lastRow="0" w:firstColumn="0" w:lastColumn="0" w:noHBand="0" w:noVBand="1"/>
      </w:tblPr>
      <w:tblGrid>
        <w:gridCol w:w="10366"/>
      </w:tblGrid>
      <w:tr w:rsidR="009E3BF4" w14:paraId="300432FC" w14:textId="77777777" w:rsidTr="00482198">
        <w:trPr>
          <w:trHeight w:val="11952"/>
        </w:trPr>
        <w:tc>
          <w:tcPr>
            <w:tcW w:w="10366" w:type="dxa"/>
            <w:tcMar>
              <w:top w:w="288" w:type="dxa"/>
              <w:left w:w="288" w:type="dxa"/>
              <w:bottom w:w="288" w:type="dxa"/>
              <w:right w:w="288" w:type="dxa"/>
            </w:tcMar>
          </w:tcPr>
          <w:p w14:paraId="5786B4DC" w14:textId="77777777" w:rsidR="009E3BF4" w:rsidRPr="00482198" w:rsidRDefault="00000000">
            <w:pPr>
              <w:spacing w:line="276" w:lineRule="auto"/>
              <w:ind w:right="130"/>
              <w:rPr>
                <w:color w:val="000000"/>
                <w:sz w:val="24"/>
                <w:szCs w:val="24"/>
              </w:rPr>
            </w:pPr>
            <w:r w:rsidRPr="00482198">
              <w:rPr>
                <w:color w:val="000000"/>
                <w:sz w:val="24"/>
                <w:szCs w:val="24"/>
              </w:rPr>
              <w:t>Use this section to include a table and/or chart that provides information on the number of units your business needs to sell to cover your costs and make a profit.</w:t>
            </w:r>
          </w:p>
          <w:p w14:paraId="65D53A8E" w14:textId="77777777" w:rsidR="009E3BF4" w:rsidRDefault="009E3BF4">
            <w:pPr>
              <w:spacing w:line="276" w:lineRule="auto"/>
              <w:ind w:right="130"/>
              <w:rPr>
                <w:color w:val="000000"/>
                <w:sz w:val="20"/>
                <w:szCs w:val="20"/>
              </w:rPr>
            </w:pPr>
          </w:p>
          <w:p w14:paraId="4034433C" w14:textId="77777777" w:rsidR="009E3BF4" w:rsidRDefault="00000000">
            <w:pPr>
              <w:spacing w:line="276" w:lineRule="auto"/>
              <w:ind w:right="130"/>
              <w:rPr>
                <w:color w:val="000000"/>
                <w:sz w:val="20"/>
                <w:szCs w:val="20"/>
              </w:rPr>
            </w:pPr>
            <w:r>
              <w:rPr>
                <w:noProof/>
                <w:color w:val="000000"/>
                <w:sz w:val="20"/>
                <w:szCs w:val="20"/>
              </w:rPr>
              <w:drawing>
                <wp:anchor distT="0" distB="0" distL="114300" distR="114300" simplePos="0" relativeHeight="251658240" behindDoc="1" locked="0" layoutInCell="1" allowOverlap="1" wp14:anchorId="0B260E9A" wp14:editId="683C62D4">
                  <wp:simplePos x="0" y="0"/>
                  <wp:positionH relativeFrom="column">
                    <wp:posOffset>-635</wp:posOffset>
                  </wp:positionH>
                  <wp:positionV relativeFrom="paragraph">
                    <wp:posOffset>-3175</wp:posOffset>
                  </wp:positionV>
                  <wp:extent cx="6163555" cy="6554054"/>
                  <wp:effectExtent l="76200" t="38100" r="85090" b="113665"/>
                  <wp:wrapTight wrapText="bothSides">
                    <wp:wrapPolygon edited="0">
                      <wp:start x="-200" y="-126"/>
                      <wp:lineTo x="-267" y="-63"/>
                      <wp:lineTo x="-267" y="21786"/>
                      <wp:lineTo x="-200" y="21912"/>
                      <wp:lineTo x="21765" y="21912"/>
                      <wp:lineTo x="21831" y="21096"/>
                      <wp:lineTo x="21831" y="942"/>
                      <wp:lineTo x="21765" y="0"/>
                      <wp:lineTo x="21765" y="-126"/>
                      <wp:lineTo x="-200" y="-126"/>
                    </wp:wrapPolygon>
                  </wp:wrapTight>
                  <wp:docPr id="20" name="image5.png" descr="A screenshot of a cell phone screen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shot of a cell phone screen with text&#10;&#10;Description automatically generated"/>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6163555" cy="6554054"/>
                          </a:xfrm>
                          <a:prstGeom prst="rect">
                            <a:avLst/>
                          </a:prstGeom>
                          <a:ln>
                            <a:solidFill>
                              <a:schemeClr val="bg2">
                                <a:lumMod val="90000"/>
                              </a:schemeClr>
                            </a:solidFill>
                          </a:ln>
                          <a:effectLst>
                            <a:outerShdw blurRad="50800" dist="38100" dir="5400000" algn="t" rotWithShape="0">
                              <a:prstClr val="black">
                                <a:alpha val="40000"/>
                              </a:prstClr>
                            </a:outerShdw>
                          </a:effectLst>
                        </pic:spPr>
                      </pic:pic>
                    </a:graphicData>
                  </a:graphic>
                </wp:anchor>
              </w:drawing>
            </w:r>
          </w:p>
        </w:tc>
      </w:tr>
    </w:tbl>
    <w:p w14:paraId="2C24AD63" w14:textId="77777777" w:rsidR="009E3BF4" w:rsidRDefault="009E3BF4">
      <w:pPr>
        <w:ind w:left="360"/>
      </w:pPr>
    </w:p>
    <w:p w14:paraId="161C7F84" w14:textId="77777777" w:rsidR="009E3BF4" w:rsidRDefault="009E3BF4">
      <w:pPr>
        <w:ind w:left="360"/>
      </w:pPr>
    </w:p>
    <w:p w14:paraId="5E54A88B" w14:textId="3014B149" w:rsidR="009E3BF4" w:rsidRPr="00482198" w:rsidRDefault="00482198" w:rsidP="00482198">
      <w:pPr>
        <w:pStyle w:val="ListParagraph"/>
        <w:numPr>
          <w:ilvl w:val="0"/>
          <w:numId w:val="3"/>
        </w:numPr>
        <w:rPr>
          <w:b/>
          <w:bCs/>
          <w:color w:val="70AD47" w:themeColor="accent6"/>
          <w:sz w:val="44"/>
          <w:szCs w:val="44"/>
        </w:rPr>
      </w:pPr>
      <w:r w:rsidRPr="00482198">
        <w:rPr>
          <w:b/>
          <w:bCs/>
          <w:color w:val="70AD47" w:themeColor="accent6"/>
          <w:sz w:val="44"/>
          <w:szCs w:val="44"/>
        </w:rPr>
        <w:t>Financial Statements</w:t>
      </w:r>
    </w:p>
    <w:p w14:paraId="70D2C22C" w14:textId="11221402" w:rsidR="009E3BF4" w:rsidRPr="00482198" w:rsidRDefault="00265DE8" w:rsidP="00482198">
      <w:pPr>
        <w:rPr>
          <w:color w:val="70AD47" w:themeColor="accent6"/>
          <w:sz w:val="28"/>
          <w:szCs w:val="28"/>
        </w:rPr>
      </w:pPr>
      <w:r>
        <w:rPr>
          <w:color w:val="70AD47" w:themeColor="accent6"/>
          <w:sz w:val="28"/>
          <w:szCs w:val="28"/>
        </w:rPr>
        <w:t>Profit and Loss Statement</w:t>
      </w:r>
    </w:p>
    <w:tbl>
      <w:tblPr>
        <w:tblStyle w:val="a2"/>
        <w:tblW w:w="10345" w:type="dxa"/>
        <w:tblInd w:w="-5"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00" w:firstRow="0" w:lastRow="0" w:firstColumn="0" w:lastColumn="0" w:noHBand="0" w:noVBand="1"/>
      </w:tblPr>
      <w:tblGrid>
        <w:gridCol w:w="10345"/>
      </w:tblGrid>
      <w:tr w:rsidR="009E3BF4" w14:paraId="20BCB136" w14:textId="77777777" w:rsidTr="00482198">
        <w:trPr>
          <w:trHeight w:val="11520"/>
        </w:trPr>
        <w:tc>
          <w:tcPr>
            <w:tcW w:w="10345" w:type="dxa"/>
            <w:tcMar>
              <w:top w:w="288" w:type="dxa"/>
              <w:left w:w="288" w:type="dxa"/>
              <w:bottom w:w="288" w:type="dxa"/>
              <w:right w:w="288" w:type="dxa"/>
            </w:tcMar>
          </w:tcPr>
          <w:p w14:paraId="606FFE7B" w14:textId="77777777" w:rsidR="009E3BF4" w:rsidRPr="00482198" w:rsidRDefault="00000000">
            <w:pPr>
              <w:spacing w:line="276" w:lineRule="auto"/>
              <w:rPr>
                <w:sz w:val="24"/>
                <w:szCs w:val="24"/>
              </w:rPr>
            </w:pPr>
            <w:r w:rsidRPr="00482198">
              <w:rPr>
                <w:sz w:val="24"/>
                <w:szCs w:val="24"/>
              </w:rPr>
              <w:t>Use this section to provide a profit and loss statement.</w:t>
            </w:r>
          </w:p>
          <w:p w14:paraId="43828F1F" w14:textId="4ADFF428" w:rsidR="009E3BF4" w:rsidRDefault="009E3BF4">
            <w:pPr>
              <w:spacing w:line="276" w:lineRule="auto"/>
              <w:rPr>
                <w:sz w:val="20"/>
                <w:szCs w:val="20"/>
              </w:rPr>
            </w:pPr>
          </w:p>
          <w:p w14:paraId="02B97B52" w14:textId="0CA68990" w:rsidR="009E3BF4" w:rsidRDefault="00482198">
            <w:pPr>
              <w:spacing w:line="276" w:lineRule="auto"/>
              <w:rPr>
                <w:sz w:val="20"/>
                <w:szCs w:val="20"/>
              </w:rPr>
            </w:pPr>
            <w:r>
              <w:rPr>
                <w:noProof/>
                <w:sz w:val="20"/>
                <w:szCs w:val="20"/>
              </w:rPr>
              <w:drawing>
                <wp:anchor distT="0" distB="0" distL="114300" distR="114300" simplePos="0" relativeHeight="251660288" behindDoc="1" locked="0" layoutInCell="1" allowOverlap="1" wp14:anchorId="12A3A0FC" wp14:editId="457F872F">
                  <wp:simplePos x="0" y="0"/>
                  <wp:positionH relativeFrom="column">
                    <wp:posOffset>120015</wp:posOffset>
                  </wp:positionH>
                  <wp:positionV relativeFrom="paragraph">
                    <wp:posOffset>197485</wp:posOffset>
                  </wp:positionV>
                  <wp:extent cx="5930933" cy="3040506"/>
                  <wp:effectExtent l="76200" t="38100" r="69850" b="121920"/>
                  <wp:wrapTight wrapText="bothSides">
                    <wp:wrapPolygon edited="0">
                      <wp:start x="-208" y="-271"/>
                      <wp:lineTo x="-278" y="-135"/>
                      <wp:lineTo x="-278" y="21519"/>
                      <wp:lineTo x="-208" y="22331"/>
                      <wp:lineTo x="21716" y="22331"/>
                      <wp:lineTo x="21785" y="21519"/>
                      <wp:lineTo x="21785" y="2030"/>
                      <wp:lineTo x="21716" y="0"/>
                      <wp:lineTo x="21716" y="-271"/>
                      <wp:lineTo x="-208" y="-271"/>
                    </wp:wrapPolygon>
                  </wp:wrapTight>
                  <wp:docPr id="19" name="image4.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screenshot of a cell phone&#10;&#10;Description automatically generated"/>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5930933" cy="3040506"/>
                          </a:xfrm>
                          <a:prstGeom prst="rect">
                            <a:avLst/>
                          </a:prstGeom>
                          <a:ln>
                            <a:solidFill>
                              <a:schemeClr val="bg2">
                                <a:lumMod val="90000"/>
                              </a:schemeClr>
                            </a:solidFill>
                          </a:ln>
                          <a:effectLst>
                            <a:outerShdw blurRad="50800" dist="38100" dir="5400000" algn="t" rotWithShape="0">
                              <a:prstClr val="black">
                                <a:alpha val="40000"/>
                              </a:prstClr>
                            </a:outerShdw>
                          </a:effectLst>
                        </pic:spPr>
                      </pic:pic>
                    </a:graphicData>
                  </a:graphic>
                </wp:anchor>
              </w:drawing>
            </w:r>
          </w:p>
        </w:tc>
      </w:tr>
    </w:tbl>
    <w:p w14:paraId="01E735D9" w14:textId="77777777" w:rsidR="009E3BF4" w:rsidRDefault="009E3BF4">
      <w:pPr>
        <w:ind w:left="360"/>
        <w:sectPr w:rsidR="009E3BF4">
          <w:footerReference w:type="default" r:id="rId12"/>
          <w:footerReference w:type="first" r:id="rId13"/>
          <w:pgSz w:w="12240" w:h="15840"/>
          <w:pgMar w:top="706" w:right="720" w:bottom="360" w:left="1008" w:header="490" w:footer="720" w:gutter="0"/>
          <w:pgNumType w:start="1"/>
          <w:cols w:space="720"/>
          <w:titlePg/>
        </w:sectPr>
      </w:pPr>
    </w:p>
    <w:p w14:paraId="1E09660E" w14:textId="7F4111C3" w:rsidR="009E3BF4" w:rsidRPr="00482198" w:rsidRDefault="00482198" w:rsidP="00482198">
      <w:pPr>
        <w:rPr>
          <w:color w:val="70AD47" w:themeColor="accent6"/>
          <w:sz w:val="28"/>
          <w:szCs w:val="28"/>
        </w:rPr>
      </w:pPr>
      <w:r w:rsidRPr="00482198">
        <w:rPr>
          <w:color w:val="70AD47" w:themeColor="accent6"/>
          <w:sz w:val="28"/>
          <w:szCs w:val="28"/>
        </w:rPr>
        <w:lastRenderedPageBreak/>
        <w:t>Cash Flow Statement</w:t>
      </w:r>
    </w:p>
    <w:tbl>
      <w:tblPr>
        <w:tblStyle w:val="a3"/>
        <w:tblW w:w="10345" w:type="dxa"/>
        <w:tblInd w:w="-5"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00" w:firstRow="0" w:lastRow="0" w:firstColumn="0" w:lastColumn="0" w:noHBand="0" w:noVBand="1"/>
      </w:tblPr>
      <w:tblGrid>
        <w:gridCol w:w="10345"/>
      </w:tblGrid>
      <w:tr w:rsidR="009E3BF4" w14:paraId="4637E7CC" w14:textId="77777777" w:rsidTr="00482198">
        <w:trPr>
          <w:trHeight w:val="11952"/>
        </w:trPr>
        <w:tc>
          <w:tcPr>
            <w:tcW w:w="10345" w:type="dxa"/>
            <w:tcMar>
              <w:top w:w="288" w:type="dxa"/>
              <w:left w:w="288" w:type="dxa"/>
              <w:bottom w:w="288" w:type="dxa"/>
              <w:right w:w="288" w:type="dxa"/>
            </w:tcMar>
          </w:tcPr>
          <w:p w14:paraId="699CDE9C" w14:textId="47EA5409" w:rsidR="009E3BF4" w:rsidRPr="00482198" w:rsidRDefault="00000000">
            <w:pPr>
              <w:spacing w:line="276" w:lineRule="auto"/>
              <w:rPr>
                <w:sz w:val="24"/>
                <w:szCs w:val="24"/>
              </w:rPr>
            </w:pPr>
            <w:r w:rsidRPr="00482198">
              <w:rPr>
                <w:sz w:val="24"/>
                <w:szCs w:val="24"/>
              </w:rPr>
              <w:t xml:space="preserve">Use this section to provide a cash flow statement </w:t>
            </w:r>
            <w:r w:rsidR="00265DE8">
              <w:rPr>
                <w:sz w:val="24"/>
                <w:szCs w:val="24"/>
              </w:rPr>
              <w:t>detailing</w:t>
            </w:r>
            <w:r w:rsidRPr="00482198">
              <w:rPr>
                <w:sz w:val="24"/>
                <w:szCs w:val="24"/>
              </w:rPr>
              <w:t xml:space="preserve"> cash inflows and outflows from operating, financing, and investing activities </w:t>
            </w:r>
            <w:r w:rsidR="00265DE8">
              <w:rPr>
                <w:sz w:val="24"/>
                <w:szCs w:val="24"/>
              </w:rPr>
              <w:t>over</w:t>
            </w:r>
            <w:r w:rsidRPr="00482198">
              <w:rPr>
                <w:sz w:val="24"/>
                <w:szCs w:val="24"/>
              </w:rPr>
              <w:t xml:space="preserve"> a specific timeframe. </w:t>
            </w:r>
          </w:p>
          <w:p w14:paraId="4214E801" w14:textId="77777777" w:rsidR="009E3BF4" w:rsidRDefault="009E3BF4">
            <w:pPr>
              <w:spacing w:line="276" w:lineRule="auto"/>
              <w:rPr>
                <w:sz w:val="20"/>
                <w:szCs w:val="20"/>
              </w:rPr>
            </w:pPr>
          </w:p>
          <w:p w14:paraId="24DAD478" w14:textId="236AE0F2" w:rsidR="00482198" w:rsidRDefault="00482198">
            <w:pPr>
              <w:rPr>
                <w:noProof/>
              </w:rPr>
            </w:pPr>
            <w:r>
              <w:rPr>
                <w:noProof/>
              </w:rPr>
              <w:drawing>
                <wp:anchor distT="0" distB="0" distL="114300" distR="114300" simplePos="0" relativeHeight="251659264" behindDoc="1" locked="0" layoutInCell="1" allowOverlap="1" wp14:anchorId="4CF58CB3" wp14:editId="5EF4CCA9">
                  <wp:simplePos x="0" y="0"/>
                  <wp:positionH relativeFrom="column">
                    <wp:posOffset>567690</wp:posOffset>
                  </wp:positionH>
                  <wp:positionV relativeFrom="paragraph">
                    <wp:posOffset>15875</wp:posOffset>
                  </wp:positionV>
                  <wp:extent cx="4820920" cy="6705600"/>
                  <wp:effectExtent l="76200" t="38100" r="74930" b="114300"/>
                  <wp:wrapTight wrapText="bothSides">
                    <wp:wrapPolygon edited="0">
                      <wp:start x="-256" y="-123"/>
                      <wp:lineTo x="-341" y="-61"/>
                      <wp:lineTo x="-341" y="21539"/>
                      <wp:lineTo x="-256" y="21907"/>
                      <wp:lineTo x="21765" y="21907"/>
                      <wp:lineTo x="21850" y="21539"/>
                      <wp:lineTo x="21850" y="920"/>
                      <wp:lineTo x="21765" y="0"/>
                      <wp:lineTo x="21765" y="-123"/>
                      <wp:lineTo x="-256" y="-123"/>
                    </wp:wrapPolygon>
                  </wp:wrapTight>
                  <wp:docPr id="22" name="image2.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shot of a cell phone&#10;&#10;Description automatically generated"/>
                          <pic:cNvPicPr preferRelativeResize="0"/>
                        </pic:nvPicPr>
                        <pic:blipFill rotWithShape="1">
                          <a:blip r:embed="rId14">
                            <a:extLst>
                              <a:ext uri="{28A0092B-C50C-407E-A947-70E740481C1C}">
                                <a14:useLocalDpi xmlns:a14="http://schemas.microsoft.com/office/drawing/2010/main" val="0"/>
                              </a:ext>
                            </a:extLst>
                          </a:blip>
                          <a:srcRect b="1768"/>
                          <a:stretch/>
                        </pic:blipFill>
                        <pic:spPr bwMode="auto">
                          <a:xfrm>
                            <a:off x="0" y="0"/>
                            <a:ext cx="4820920" cy="6705600"/>
                          </a:xfrm>
                          <a:prstGeom prst="rect">
                            <a:avLst/>
                          </a:prstGeom>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7154654" w14:textId="1EC26A0B" w:rsidR="009E3BF4" w:rsidRDefault="009E3BF4"/>
        </w:tc>
      </w:tr>
    </w:tbl>
    <w:p w14:paraId="69C44A6F" w14:textId="715F4250" w:rsidR="00482198" w:rsidRDefault="00482198">
      <w:pPr>
        <w:ind w:left="360"/>
      </w:pPr>
    </w:p>
    <w:p w14:paraId="6E7FEEDF" w14:textId="77777777" w:rsidR="00482198" w:rsidRDefault="00482198">
      <w:r>
        <w:br w:type="page"/>
      </w:r>
    </w:p>
    <w:p w14:paraId="72779A16" w14:textId="77777777" w:rsidR="009E3BF4" w:rsidRDefault="009E3BF4">
      <w:pPr>
        <w:ind w:left="360"/>
      </w:pPr>
    </w:p>
    <w:p w14:paraId="2A686F8C" w14:textId="77777777" w:rsidR="009E3BF4" w:rsidRDefault="009E3BF4">
      <w:pPr>
        <w:spacing w:after="0"/>
      </w:pPr>
    </w:p>
    <w:p w14:paraId="038C24EE" w14:textId="737FFDFC" w:rsidR="009E3BF4" w:rsidRPr="00482198" w:rsidRDefault="00482198" w:rsidP="00482198">
      <w:pPr>
        <w:rPr>
          <w:color w:val="70AD47" w:themeColor="accent6"/>
          <w:sz w:val="28"/>
          <w:szCs w:val="28"/>
        </w:rPr>
      </w:pPr>
      <w:r w:rsidRPr="00482198">
        <w:rPr>
          <w:color w:val="70AD47" w:themeColor="accent6"/>
          <w:sz w:val="28"/>
          <w:szCs w:val="28"/>
        </w:rPr>
        <w:t>Balance Sheet</w:t>
      </w:r>
    </w:p>
    <w:tbl>
      <w:tblPr>
        <w:tblStyle w:val="a4"/>
        <w:tblW w:w="10345" w:type="dxa"/>
        <w:tblInd w:w="-5"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00" w:firstRow="0" w:lastRow="0" w:firstColumn="0" w:lastColumn="0" w:noHBand="0" w:noVBand="1"/>
      </w:tblPr>
      <w:tblGrid>
        <w:gridCol w:w="10345"/>
      </w:tblGrid>
      <w:tr w:rsidR="009E3BF4" w14:paraId="0C5A9C2F" w14:textId="77777777" w:rsidTr="00482198">
        <w:trPr>
          <w:trHeight w:val="11520"/>
        </w:trPr>
        <w:tc>
          <w:tcPr>
            <w:tcW w:w="10345" w:type="dxa"/>
            <w:tcMar>
              <w:top w:w="288" w:type="dxa"/>
              <w:left w:w="288" w:type="dxa"/>
              <w:bottom w:w="288" w:type="dxa"/>
              <w:right w:w="288" w:type="dxa"/>
            </w:tcMar>
          </w:tcPr>
          <w:p w14:paraId="3271747C" w14:textId="77777777" w:rsidR="009E3BF4" w:rsidRPr="00482198" w:rsidRDefault="00000000">
            <w:pPr>
              <w:spacing w:line="276" w:lineRule="auto"/>
              <w:rPr>
                <w:sz w:val="24"/>
                <w:szCs w:val="24"/>
              </w:rPr>
            </w:pPr>
            <w:r w:rsidRPr="00482198">
              <w:rPr>
                <w:sz w:val="24"/>
                <w:szCs w:val="24"/>
              </w:rPr>
              <w:t>Use this section to add a balance sheet statement.</w:t>
            </w:r>
          </w:p>
          <w:p w14:paraId="458E9176" w14:textId="77777777" w:rsidR="009E3BF4" w:rsidRDefault="009E3BF4">
            <w:pPr>
              <w:spacing w:line="276" w:lineRule="auto"/>
              <w:rPr>
                <w:sz w:val="20"/>
                <w:szCs w:val="20"/>
              </w:rPr>
            </w:pPr>
          </w:p>
          <w:p w14:paraId="096F4299" w14:textId="77777777" w:rsidR="009E3BF4" w:rsidRDefault="00000000">
            <w:pPr>
              <w:spacing w:line="276" w:lineRule="auto"/>
              <w:rPr>
                <w:sz w:val="20"/>
                <w:szCs w:val="20"/>
              </w:rPr>
            </w:pPr>
            <w:r>
              <w:rPr>
                <w:noProof/>
                <w:sz w:val="20"/>
                <w:szCs w:val="20"/>
              </w:rPr>
              <w:drawing>
                <wp:anchor distT="0" distB="0" distL="114300" distR="114300" simplePos="0" relativeHeight="251661312" behindDoc="1" locked="0" layoutInCell="1" allowOverlap="1" wp14:anchorId="06FE4A8A" wp14:editId="3B4176A6">
                  <wp:simplePos x="0" y="0"/>
                  <wp:positionH relativeFrom="column">
                    <wp:posOffset>15240</wp:posOffset>
                  </wp:positionH>
                  <wp:positionV relativeFrom="paragraph">
                    <wp:posOffset>15240</wp:posOffset>
                  </wp:positionV>
                  <wp:extent cx="5957458" cy="4552536"/>
                  <wp:effectExtent l="76200" t="38100" r="81915" b="114935"/>
                  <wp:wrapTight wrapText="bothSides">
                    <wp:wrapPolygon edited="0">
                      <wp:start x="-207" y="-181"/>
                      <wp:lineTo x="-276" y="-90"/>
                      <wp:lineTo x="-276" y="21603"/>
                      <wp:lineTo x="-207" y="22055"/>
                      <wp:lineTo x="21759" y="22055"/>
                      <wp:lineTo x="21828" y="21603"/>
                      <wp:lineTo x="21828" y="1356"/>
                      <wp:lineTo x="21759" y="0"/>
                      <wp:lineTo x="21759" y="-181"/>
                      <wp:lineTo x="-207" y="-181"/>
                    </wp:wrapPolygon>
                  </wp:wrapTight>
                  <wp:docPr id="21" name="image3.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cell phone&#10;&#10;Description automatically generated"/>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5957458" cy="4552536"/>
                          </a:xfrm>
                          <a:prstGeom prst="rect">
                            <a:avLst/>
                          </a:prstGeom>
                          <a:ln>
                            <a:solidFill>
                              <a:schemeClr val="bg2">
                                <a:lumMod val="90000"/>
                              </a:schemeClr>
                            </a:solidFill>
                          </a:ln>
                          <a:effectLst>
                            <a:outerShdw blurRad="50800" dist="38100" dir="5400000" algn="t" rotWithShape="0">
                              <a:prstClr val="black">
                                <a:alpha val="40000"/>
                              </a:prstClr>
                            </a:outerShdw>
                          </a:effectLst>
                        </pic:spPr>
                      </pic:pic>
                    </a:graphicData>
                  </a:graphic>
                </wp:anchor>
              </w:drawing>
            </w:r>
          </w:p>
        </w:tc>
      </w:tr>
    </w:tbl>
    <w:p w14:paraId="0B267E2F" w14:textId="77777777" w:rsidR="009E3BF4" w:rsidRDefault="009E3BF4">
      <w:pPr>
        <w:spacing w:after="0"/>
      </w:pPr>
    </w:p>
    <w:p w14:paraId="5EC39302" w14:textId="77777777" w:rsidR="009E3BF4" w:rsidRDefault="009E3BF4"/>
    <w:p w14:paraId="0FEBADF0" w14:textId="7E0D33DD" w:rsidR="009E3BF4" w:rsidRPr="00482198" w:rsidRDefault="00482198" w:rsidP="00482198">
      <w:pPr>
        <w:pStyle w:val="ListParagraph"/>
        <w:numPr>
          <w:ilvl w:val="0"/>
          <w:numId w:val="3"/>
        </w:numPr>
        <w:rPr>
          <w:b/>
          <w:bCs/>
          <w:color w:val="70AD47" w:themeColor="accent6"/>
          <w:sz w:val="44"/>
          <w:szCs w:val="44"/>
        </w:rPr>
      </w:pPr>
      <w:r w:rsidRPr="00482198">
        <w:rPr>
          <w:b/>
          <w:bCs/>
          <w:color w:val="70AD47" w:themeColor="accent6"/>
          <w:sz w:val="44"/>
          <w:szCs w:val="44"/>
        </w:rPr>
        <w:lastRenderedPageBreak/>
        <w:t xml:space="preserve">Conclusions </w:t>
      </w:r>
      <w:r>
        <w:rPr>
          <w:b/>
          <w:bCs/>
          <w:color w:val="70AD47" w:themeColor="accent6"/>
          <w:sz w:val="44"/>
          <w:szCs w:val="44"/>
        </w:rPr>
        <w:t>and Recommendations</w:t>
      </w:r>
      <w:r w:rsidRPr="00482198">
        <w:rPr>
          <w:b/>
          <w:bCs/>
          <w:color w:val="70AD47" w:themeColor="accent6"/>
          <w:sz w:val="44"/>
          <w:szCs w:val="44"/>
        </w:rPr>
        <w:t xml:space="preserve"> </w:t>
      </w:r>
    </w:p>
    <w:tbl>
      <w:tblPr>
        <w:tblStyle w:val="a5"/>
        <w:tblW w:w="10350" w:type="dxa"/>
        <w:tblInd w:w="-1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00" w:firstRow="0" w:lastRow="0" w:firstColumn="0" w:lastColumn="0" w:noHBand="0" w:noVBand="1"/>
      </w:tblPr>
      <w:tblGrid>
        <w:gridCol w:w="10350"/>
      </w:tblGrid>
      <w:tr w:rsidR="009E3BF4" w14:paraId="37AA9F07" w14:textId="77777777" w:rsidTr="00482198">
        <w:trPr>
          <w:trHeight w:val="8427"/>
        </w:trPr>
        <w:tc>
          <w:tcPr>
            <w:tcW w:w="10350" w:type="dxa"/>
            <w:tcMar>
              <w:top w:w="288" w:type="dxa"/>
              <w:left w:w="288" w:type="dxa"/>
              <w:bottom w:w="288" w:type="dxa"/>
              <w:right w:w="288" w:type="dxa"/>
            </w:tcMar>
          </w:tcPr>
          <w:p w14:paraId="5F7C8D7A" w14:textId="77777777" w:rsidR="009E3BF4" w:rsidRPr="00482198" w:rsidRDefault="00000000">
            <w:pPr>
              <w:spacing w:line="276" w:lineRule="auto"/>
              <w:ind w:right="130"/>
              <w:rPr>
                <w:color w:val="000000"/>
                <w:sz w:val="24"/>
                <w:szCs w:val="24"/>
              </w:rPr>
            </w:pPr>
            <w:r w:rsidRPr="00482198">
              <w:rPr>
                <w:sz w:val="24"/>
                <w:szCs w:val="24"/>
              </w:rPr>
              <w:t>Provide a summary of risks, opportunities, and key findings.</w:t>
            </w:r>
          </w:p>
          <w:p w14:paraId="484C717D" w14:textId="77777777" w:rsidR="009E3BF4" w:rsidRDefault="009E3BF4">
            <w:pPr>
              <w:spacing w:line="276" w:lineRule="auto"/>
              <w:ind w:right="130"/>
              <w:rPr>
                <w:color w:val="000000"/>
                <w:sz w:val="20"/>
                <w:szCs w:val="20"/>
              </w:rPr>
            </w:pPr>
          </w:p>
        </w:tc>
      </w:tr>
    </w:tbl>
    <w:p w14:paraId="27A3A87C" w14:textId="77777777" w:rsidR="009E3BF4" w:rsidRDefault="009E3BF4">
      <w:pPr>
        <w:spacing w:after="0"/>
        <w:ind w:left="360"/>
        <w:sectPr w:rsidR="009E3BF4">
          <w:pgSz w:w="12240" w:h="15840"/>
          <w:pgMar w:top="670" w:right="720" w:bottom="360" w:left="1008" w:header="490" w:footer="720" w:gutter="0"/>
          <w:cols w:space="720"/>
          <w:titlePg/>
        </w:sectPr>
      </w:pPr>
    </w:p>
    <w:p w14:paraId="4C8367D3" w14:textId="77777777" w:rsidR="009E3BF4" w:rsidRDefault="009E3BF4">
      <w:pPr>
        <w:spacing w:after="0"/>
      </w:pPr>
    </w:p>
    <w:p w14:paraId="6832EE21" w14:textId="77777777" w:rsidR="009E3BF4" w:rsidRDefault="009E3BF4"/>
    <w:tbl>
      <w:tblPr>
        <w:tblStyle w:val="a6"/>
        <w:tblW w:w="9662" w:type="dxa"/>
        <w:tblInd w:w="60" w:type="dxa"/>
        <w:tblBorders>
          <w:top w:val="nil"/>
          <w:left w:val="single" w:sz="24" w:space="0" w:color="BFBFBF"/>
          <w:bottom w:val="nil"/>
          <w:right w:val="nil"/>
          <w:insideH w:val="nil"/>
          <w:insideV w:val="nil"/>
        </w:tblBorders>
        <w:tblLayout w:type="fixed"/>
        <w:tblLook w:val="0400" w:firstRow="0" w:lastRow="0" w:firstColumn="0" w:lastColumn="0" w:noHBand="0" w:noVBand="1"/>
      </w:tblPr>
      <w:tblGrid>
        <w:gridCol w:w="9662"/>
      </w:tblGrid>
      <w:tr w:rsidR="009E3BF4" w14:paraId="79E6355D" w14:textId="77777777">
        <w:trPr>
          <w:trHeight w:val="3002"/>
        </w:trPr>
        <w:tc>
          <w:tcPr>
            <w:tcW w:w="9662" w:type="dxa"/>
          </w:tcPr>
          <w:p w14:paraId="04E65816" w14:textId="77777777" w:rsidR="009E3BF4" w:rsidRDefault="009E3BF4">
            <w:pPr>
              <w:jc w:val="center"/>
              <w:rPr>
                <w:b/>
                <w:sz w:val="20"/>
                <w:szCs w:val="20"/>
              </w:rPr>
            </w:pPr>
          </w:p>
          <w:p w14:paraId="13CDED48" w14:textId="77777777" w:rsidR="009E3BF4" w:rsidRDefault="00000000">
            <w:pPr>
              <w:jc w:val="center"/>
              <w:rPr>
                <w:b/>
                <w:sz w:val="20"/>
                <w:szCs w:val="20"/>
              </w:rPr>
            </w:pPr>
            <w:r>
              <w:rPr>
                <w:b/>
                <w:sz w:val="20"/>
                <w:szCs w:val="20"/>
              </w:rPr>
              <w:t>DISCLAIMER</w:t>
            </w:r>
          </w:p>
          <w:p w14:paraId="5E1499DA" w14:textId="77777777" w:rsidR="009E3BF4" w:rsidRDefault="009E3BF4">
            <w:pPr>
              <w:rPr>
                <w:sz w:val="20"/>
                <w:szCs w:val="20"/>
              </w:rPr>
            </w:pPr>
          </w:p>
          <w:p w14:paraId="575F30F6" w14:textId="77777777" w:rsidR="009E3BF4" w:rsidRDefault="00000000">
            <w:pPr>
              <w:spacing w:line="276" w:lineRule="auto"/>
              <w:rPr>
                <w:sz w:val="20"/>
                <w:szCs w:val="20"/>
              </w:rPr>
            </w:pPr>
            <w:r>
              <w:rPr>
                <w:sz w:val="20"/>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0F9A357D" w14:textId="77777777" w:rsidR="009E3BF4" w:rsidRDefault="009E3BF4">
      <w:pPr>
        <w:rPr>
          <w:sz w:val="20"/>
          <w:szCs w:val="20"/>
        </w:rPr>
      </w:pPr>
    </w:p>
    <w:sectPr w:rsidR="009E3BF4">
      <w:pgSz w:w="12240" w:h="15840"/>
      <w:pgMar w:top="490" w:right="720" w:bottom="360" w:left="1008" w:header="49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96972" w14:textId="77777777" w:rsidR="00371298" w:rsidRDefault="00371298">
      <w:pPr>
        <w:spacing w:after="0"/>
      </w:pPr>
      <w:r>
        <w:separator/>
      </w:r>
    </w:p>
  </w:endnote>
  <w:endnote w:type="continuationSeparator" w:id="0">
    <w:p w14:paraId="6A62C2AC" w14:textId="77777777" w:rsidR="00371298" w:rsidRDefault="003712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C5AEAC1-1C26-46D9-A5E2-CC5513C2453F}"/>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2" w:fontKey="{498A30EB-053A-4B99-9285-AD4F4A1D0858}"/>
    <w:embedBold r:id="rId3" w:fontKey="{B2B6611B-F9C6-4372-BCE5-6ACE6DB5570C}"/>
    <w:embedItalic r:id="rId4" w:fontKey="{CB15E721-8DA3-408A-9D45-966D9BA12619}"/>
    <w:embedBoldItalic r:id="rId5" w:fontKey="{91FAC88A-EE2F-472B-8231-D96D6F0AD8D3}"/>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6" w:fontKey="{EA58298F-B248-47C4-9A02-C72B2BE145A6}"/>
  </w:font>
  <w:font w:name="Tahoma">
    <w:panose1 w:val="020B0604030504040204"/>
    <w:charset w:val="00"/>
    <w:family w:val="swiss"/>
    <w:pitch w:val="variable"/>
    <w:sig w:usb0="E1002EFF" w:usb1="C000605B" w:usb2="00000029" w:usb3="00000000" w:csb0="000101FF" w:csb1="00000000"/>
    <w:embedRegular r:id="rId7" w:fontKey="{9C20889E-9879-4135-8736-553E41564456}"/>
  </w:font>
  <w:font w:name="Georgia">
    <w:panose1 w:val="02040502050405020303"/>
    <w:charset w:val="00"/>
    <w:family w:val="roman"/>
    <w:pitch w:val="variable"/>
    <w:sig w:usb0="00000287" w:usb1="00000000" w:usb2="00000000" w:usb3="00000000" w:csb0="0000009F" w:csb1="00000000"/>
    <w:embedRegular r:id="rId8" w:fontKey="{E7F7B952-0B61-470F-B43F-B98037D8B741}"/>
    <w:embedItalic r:id="rId9" w:fontKey="{63771974-68FB-4EE1-972E-AEE68340EDAB}"/>
  </w:font>
  <w:font w:name="Calibri">
    <w:panose1 w:val="020F0502020204030204"/>
    <w:charset w:val="00"/>
    <w:family w:val="swiss"/>
    <w:pitch w:val="variable"/>
    <w:sig w:usb0="E4002EFF" w:usb1="C200247B" w:usb2="00000009" w:usb3="00000000" w:csb0="000001FF" w:csb1="00000000"/>
    <w:embedRegular r:id="rId10" w:fontKey="{2A19B5ED-6712-4610-B4D9-67D96842DE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0356B" w14:textId="77777777" w:rsidR="009E3BF4" w:rsidRDefault="00000000">
    <w:pPr>
      <w:pBdr>
        <w:top w:val="nil"/>
        <w:left w:val="nil"/>
        <w:bottom w:val="nil"/>
        <w:right w:val="nil"/>
        <w:between w:val="nil"/>
      </w:pBdr>
      <w:tabs>
        <w:tab w:val="center" w:pos="4680"/>
        <w:tab w:val="right" w:pos="9360"/>
        <w:tab w:val="right" w:pos="10440"/>
      </w:tabs>
      <w:spacing w:after="0" w:line="360" w:lineRule="auto"/>
      <w:rPr>
        <w:color w:val="000000"/>
      </w:rPr>
    </w:pPr>
    <w:r>
      <w:rPr>
        <w:color w:val="000000"/>
        <w:sz w:val="20"/>
        <w:szCs w:val="20"/>
      </w:rPr>
      <w:tab/>
    </w:r>
    <w:r>
      <w:rPr>
        <w:color w:val="000000"/>
        <w:sz w:val="20"/>
        <w:szCs w:val="20"/>
      </w:rPr>
      <w:tab/>
      <w:t xml:space="preserve">Page </w:t>
    </w:r>
    <w:r>
      <w:rPr>
        <w:color w:val="000000"/>
        <w:sz w:val="20"/>
        <w:szCs w:val="20"/>
      </w:rPr>
      <w:fldChar w:fldCharType="begin"/>
    </w:r>
    <w:r>
      <w:rPr>
        <w:color w:val="000000"/>
        <w:sz w:val="20"/>
        <w:szCs w:val="20"/>
      </w:rPr>
      <w:instrText>PAGE</w:instrText>
    </w:r>
    <w:r>
      <w:rPr>
        <w:color w:val="000000"/>
        <w:sz w:val="20"/>
        <w:szCs w:val="20"/>
      </w:rPr>
      <w:fldChar w:fldCharType="separate"/>
    </w:r>
    <w:r w:rsidR="009B5A2C">
      <w:rPr>
        <w:noProof/>
        <w:color w:val="000000"/>
        <w:sz w:val="20"/>
        <w:szCs w:val="20"/>
      </w:rPr>
      <w:t>2</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27FE1" w14:textId="77777777" w:rsidR="009E3BF4" w:rsidRDefault="00000000">
    <w:pPr>
      <w:pBdr>
        <w:top w:val="nil"/>
        <w:left w:val="nil"/>
        <w:bottom w:val="nil"/>
        <w:right w:val="nil"/>
        <w:between w:val="nil"/>
      </w:pBdr>
      <w:tabs>
        <w:tab w:val="center" w:pos="4680"/>
        <w:tab w:val="right" w:pos="9360"/>
        <w:tab w:val="right" w:pos="10440"/>
      </w:tabs>
      <w:spacing w:after="0" w:line="360" w:lineRule="auto"/>
      <w:rPr>
        <w:color w:val="000000"/>
        <w:sz w:val="20"/>
        <w:szCs w:val="20"/>
      </w:rPr>
    </w:pPr>
    <w:r>
      <w:rPr>
        <w:color w:val="000000"/>
        <w:sz w:val="20"/>
        <w:szCs w:val="20"/>
      </w:rPr>
      <w:tab/>
    </w:r>
    <w:r>
      <w:rPr>
        <w:color w:val="000000"/>
        <w:sz w:val="20"/>
        <w:szCs w:val="20"/>
      </w:rPr>
      <w:tab/>
      <w:t xml:space="preserve">Page </w:t>
    </w:r>
    <w:r>
      <w:rPr>
        <w:color w:val="000000"/>
        <w:sz w:val="20"/>
        <w:szCs w:val="20"/>
      </w:rPr>
      <w:fldChar w:fldCharType="begin"/>
    </w:r>
    <w:r>
      <w:rPr>
        <w:color w:val="000000"/>
        <w:sz w:val="20"/>
        <w:szCs w:val="20"/>
      </w:rPr>
      <w:instrText>PAGE</w:instrText>
    </w:r>
    <w:r>
      <w:rPr>
        <w:color w:val="000000"/>
        <w:sz w:val="20"/>
        <w:szCs w:val="20"/>
      </w:rPr>
      <w:fldChar w:fldCharType="separate"/>
    </w:r>
    <w:r w:rsidR="009B5A2C">
      <w:rPr>
        <w:noProof/>
        <w:color w:val="000000"/>
        <w:sz w:val="20"/>
        <w:szCs w:val="20"/>
      </w:rPr>
      <w:t>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EFB07" w14:textId="77777777" w:rsidR="00371298" w:rsidRDefault="00371298">
      <w:pPr>
        <w:spacing w:after="0"/>
      </w:pPr>
      <w:r>
        <w:separator/>
      </w:r>
    </w:p>
  </w:footnote>
  <w:footnote w:type="continuationSeparator" w:id="0">
    <w:p w14:paraId="6786BDA2" w14:textId="77777777" w:rsidR="00371298" w:rsidRDefault="0037129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24B0E"/>
    <w:multiLevelType w:val="multilevel"/>
    <w:tmpl w:val="310297D6"/>
    <w:lvl w:ilvl="0">
      <w:start w:val="1"/>
      <w:numFmt w:val="decimal"/>
      <w:lvlText w:val="%1."/>
      <w:lvlJc w:val="left"/>
      <w:pPr>
        <w:ind w:left="540" w:hanging="360"/>
      </w:pPr>
      <w:rPr>
        <w:sz w:val="28"/>
        <w:szCs w:val="28"/>
      </w:rPr>
    </w:lvl>
    <w:lvl w:ilvl="1">
      <w:start w:val="1"/>
      <w:numFmt w:val="decimal"/>
      <w:lvlText w:val="%1.%2"/>
      <w:lvlJc w:val="left"/>
      <w:pPr>
        <w:ind w:left="1980" w:hanging="720"/>
      </w:pPr>
      <w:rPr>
        <w:i w:val="0"/>
        <w:sz w:val="24"/>
        <w:szCs w:val="24"/>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 w15:restartNumberingAfterBreak="0">
    <w:nsid w:val="236767D3"/>
    <w:multiLevelType w:val="hybridMultilevel"/>
    <w:tmpl w:val="E8E8AB56"/>
    <w:lvl w:ilvl="0" w:tplc="8F5E774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B532DD"/>
    <w:multiLevelType w:val="multilevel"/>
    <w:tmpl w:val="1B527B30"/>
    <w:lvl w:ilvl="0">
      <w:start w:val="1"/>
      <w:numFmt w:val="bullet"/>
      <w:lvlText w:val="●"/>
      <w:lvlJc w:val="left"/>
      <w:pPr>
        <w:ind w:left="720" w:hanging="360"/>
      </w:pPr>
      <w:rPr>
        <w:rFonts w:ascii="Noto Sans Symbols" w:eastAsia="Noto Sans Symbols" w:hAnsi="Noto Sans Symbols" w:cs="Noto Sans Symbols"/>
        <w:color w:val="59595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15653734">
    <w:abstractNumId w:val="0"/>
  </w:num>
  <w:num w:numId="2" w16cid:durableId="1529417643">
    <w:abstractNumId w:val="2"/>
  </w:num>
  <w:num w:numId="3" w16cid:durableId="15782007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BF4"/>
    <w:rsid w:val="00061D25"/>
    <w:rsid w:val="00265DE8"/>
    <w:rsid w:val="00327756"/>
    <w:rsid w:val="00371298"/>
    <w:rsid w:val="004144BF"/>
    <w:rsid w:val="00482198"/>
    <w:rsid w:val="004D57F0"/>
    <w:rsid w:val="0058214F"/>
    <w:rsid w:val="009B5A2C"/>
    <w:rsid w:val="009E3BF4"/>
    <w:rsid w:val="00AC7CBE"/>
    <w:rsid w:val="00B156BC"/>
    <w:rsid w:val="00BF268D"/>
    <w:rsid w:val="00D35657"/>
    <w:rsid w:val="00F74F7D"/>
    <w:rsid w:val="00FA1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ACE28"/>
  <w15:docId w15:val="{578D4182-1546-4519-A4B6-7714AF573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1"/>
        <w:szCs w:val="21"/>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30A"/>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outlineLvl w:val="1"/>
    </w:pPr>
    <w:rPr>
      <w:sz w:val="24"/>
    </w:rPr>
  </w:style>
  <w:style w:type="paragraph" w:styleId="Heading3">
    <w:name w:val="heading 3"/>
    <w:basedOn w:val="Normal"/>
    <w:next w:val="Normal"/>
    <w:link w:val="Heading3Char"/>
    <w:uiPriority w:val="9"/>
    <w:unhideWhenUsed/>
    <w:qFormat/>
    <w:rsid w:val="00696BF6"/>
    <w:pPr>
      <w:keepNext/>
      <w:spacing w:after="80"/>
      <w:outlineLvl w:val="2"/>
    </w:pPr>
    <w:rPr>
      <w:color w:val="000000" w:themeColor="text1"/>
    </w:rPr>
  </w:style>
  <w:style w:type="paragraph" w:styleId="Heading4">
    <w:name w:val="heading 4"/>
    <w:basedOn w:val="Normal"/>
    <w:next w:val="Normal"/>
    <w:link w:val="Heading4Char"/>
    <w:uiPriority w:val="9"/>
    <w:semiHidden/>
    <w:unhideWhenUsed/>
    <w:qFormat/>
    <w:rsid w:val="001C6DA8"/>
    <w:pPr>
      <w:keepNext/>
      <w:spacing w:after="0"/>
      <w:outlineLvl w:val="3"/>
    </w:pPr>
    <w:rPr>
      <w:i/>
      <w:sz w:val="24"/>
    </w:rPr>
  </w:style>
  <w:style w:type="paragraph" w:styleId="Heading5">
    <w:name w:val="heading 5"/>
    <w:basedOn w:val="Normal"/>
    <w:next w:val="Normal"/>
    <w:link w:val="Heading5Char"/>
    <w:uiPriority w:val="9"/>
    <w:semiHidden/>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semiHidden/>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3E79B7"/>
    <w:pPr>
      <w:tabs>
        <w:tab w:val="left" w:pos="440"/>
        <w:tab w:val="right" w:leader="dot" w:pos="10502"/>
      </w:tabs>
      <w:spacing w:after="0"/>
      <w:contextualSpacing/>
    </w:pPr>
    <w:rPr>
      <w:rFonts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character" w:styleId="FollowedHyperlink">
    <w:name w:val="FollowedHyperlink"/>
    <w:basedOn w:val="DefaultParagraphFont"/>
    <w:uiPriority w:val="99"/>
    <w:semiHidden/>
    <w:unhideWhenUsed/>
    <w:rsid w:val="00A81B1E"/>
    <w:rPr>
      <w:color w:val="954F72" w:themeColor="followedHyperlink"/>
      <w:u w:val="single"/>
    </w:rPr>
  </w:style>
  <w:style w:type="paragraph" w:styleId="BalloonText">
    <w:name w:val="Balloon Text"/>
    <w:basedOn w:val="Normal"/>
    <w:link w:val="BalloonTextChar"/>
    <w:uiPriority w:val="99"/>
    <w:semiHidden/>
    <w:unhideWhenUsed/>
    <w:rsid w:val="00A5708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082"/>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style>
  <w:style w:type="table" w:customStyle="1" w:styleId="a2">
    <w:basedOn w:val="TableNormal"/>
    <w:pPr>
      <w:spacing w:after="0"/>
    </w:pPr>
    <w:tblPr>
      <w:tblStyleRowBandSize w:val="1"/>
      <w:tblStyleColBandSize w:val="1"/>
    </w:tblPr>
  </w:style>
  <w:style w:type="table" w:customStyle="1" w:styleId="a3">
    <w:basedOn w:val="TableNormal"/>
    <w:pPr>
      <w:spacing w:after="0"/>
    </w:pPr>
    <w:tblPr>
      <w:tblStyleRowBandSize w:val="1"/>
      <w:tblStyleColBandSize w:val="1"/>
    </w:tblPr>
  </w:style>
  <w:style w:type="table" w:customStyle="1" w:styleId="a4">
    <w:basedOn w:val="TableNormal"/>
    <w:pPr>
      <w:spacing w:after="0"/>
    </w:pPr>
    <w:tblPr>
      <w:tblStyleRowBandSize w:val="1"/>
      <w:tblStyleColBandSize w:val="1"/>
    </w:tblPr>
  </w:style>
  <w:style w:type="table" w:customStyle="1" w:styleId="a5">
    <w:basedOn w:val="TableNormal"/>
    <w:pPr>
      <w:spacing w:after="0"/>
    </w:pPr>
    <w:tblPr>
      <w:tblStyleRowBandSize w:val="1"/>
      <w:tblStyleColBandSize w:val="1"/>
    </w:tblPr>
  </w:style>
  <w:style w:type="table" w:customStyle="1" w:styleId="a6">
    <w:basedOn w:val="TableNormal"/>
    <w:pPr>
      <w:spacing w:after="0"/>
    </w:pPr>
    <w:tblPr>
      <w:tblStyleRowBandSize w:val="1"/>
      <w:tblStyleColBandSize w:val="1"/>
      <w:tblCellMar>
        <w:left w:w="36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375&amp;utm_source=template-word&amp;utm_medium=content&amp;utm_campaign=Financial+Statement+Analysis-word-12375&amp;lpa=Financial+Statement+Analysis+word+12375"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C1lif4uDltLwxpsaEiix4HnReA==">CgMxLjAyCGguZ2pkZ3hzOAByITFCNURJcG9mSUtMeXQ3Xy02SVlsR0s5VGwybXltTkg5ZA==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231</Words>
  <Characters>1322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Kayla Franssen</cp:lastModifiedBy>
  <cp:revision>5</cp:revision>
  <dcterms:created xsi:type="dcterms:W3CDTF">2025-01-22T19:33:00Z</dcterms:created>
  <dcterms:modified xsi:type="dcterms:W3CDTF">2025-05-09T17:22:00Z</dcterms:modified>
</cp:coreProperties>
</file>