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29B8E" w14:textId="41D391FB" w:rsidR="00862DE1" w:rsidRPr="00DB5282" w:rsidRDefault="00EF3F57" w:rsidP="00DB5282">
      <w:pPr>
        <w:spacing w:after="0" w:line="240" w:lineRule="auto"/>
        <w:rPr>
          <w:rFonts w:ascii="Century Gothic" w:eastAsia="Times New Roman" w:hAnsi="Century Gothic" w:cs="Times New Roman"/>
          <w:b/>
          <w:bCs/>
          <w:color w:val="001033"/>
          <w:sz w:val="20"/>
          <w:szCs w:val="20"/>
        </w:rPr>
      </w:pPr>
      <w:r w:rsidRPr="004A5910">
        <w:rPr>
          <w:rFonts w:ascii="Century Gothic" w:eastAsia="Times New Roman" w:hAnsi="Century Gothic" w:cs="Times New Roman"/>
          <w:b/>
          <w:bCs/>
          <w:noProof/>
          <w:color w:val="001033"/>
          <w:sz w:val="44"/>
          <w:szCs w:val="44"/>
        </w:rPr>
        <w:drawing>
          <wp:anchor distT="0" distB="0" distL="114300" distR="114300" simplePos="0" relativeHeight="251658240" behindDoc="0" locked="0" layoutInCell="1" allowOverlap="1" wp14:anchorId="32DF435C" wp14:editId="497BD3D6">
            <wp:simplePos x="0" y="0"/>
            <wp:positionH relativeFrom="margin">
              <wp:align>right</wp:align>
            </wp:positionH>
            <wp:positionV relativeFrom="paragraph">
              <wp:posOffset>3175</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4A5910" w:rsidRPr="004A5910">
        <w:rPr>
          <w:rFonts w:ascii="Century Gothic" w:eastAsia="Times New Roman" w:hAnsi="Century Gothic" w:cs="Times New Roman"/>
          <w:b/>
          <w:bCs/>
          <w:color w:val="001033"/>
          <w:sz w:val="44"/>
          <w:szCs w:val="44"/>
        </w:rPr>
        <w:t xml:space="preserve">Simple Construction RFI Form </w:t>
      </w:r>
      <w:r w:rsidR="004A5910" w:rsidRPr="004A5910">
        <w:rPr>
          <w:rFonts w:ascii="Century Gothic" w:eastAsia="Times New Roman" w:hAnsi="Century Gothic" w:cs="Times New Roman"/>
          <w:b/>
          <w:bCs/>
          <w:color w:val="001033"/>
          <w:sz w:val="44"/>
          <w:szCs w:val="44"/>
        </w:rPr>
        <w:br/>
        <w:t>Template - Example</w:t>
      </w:r>
      <w:r w:rsidR="00D93427" w:rsidRPr="004A5910">
        <w:rPr>
          <w:rFonts w:ascii="Century Gothic" w:eastAsia="Times New Roman" w:hAnsi="Century Gothic" w:cs="Times New Roman"/>
          <w:b/>
          <w:bCs/>
          <w:color w:val="001033"/>
          <w:sz w:val="44"/>
          <w:szCs w:val="44"/>
        </w:rPr>
        <w:t xml:space="preserve"> </w:t>
      </w:r>
      <w:r w:rsidR="00DB5282">
        <w:rPr>
          <w:rFonts w:ascii="Century Gothic" w:eastAsia="Times New Roman" w:hAnsi="Century Gothic" w:cs="Times New Roman"/>
          <w:b/>
          <w:bCs/>
          <w:color w:val="001033"/>
          <w:sz w:val="44"/>
          <w:szCs w:val="44"/>
        </w:rPr>
        <w:br/>
      </w:r>
    </w:p>
    <w:tbl>
      <w:tblPr>
        <w:tblW w:w="10800" w:type="dxa"/>
        <w:tblLook w:val="04A0" w:firstRow="1" w:lastRow="0" w:firstColumn="1" w:lastColumn="0" w:noHBand="0" w:noVBand="1"/>
      </w:tblPr>
      <w:tblGrid>
        <w:gridCol w:w="1958"/>
        <w:gridCol w:w="3442"/>
        <w:gridCol w:w="1958"/>
        <w:gridCol w:w="3442"/>
      </w:tblGrid>
      <w:tr w:rsidR="00DB5282" w:rsidRPr="00DB5282" w14:paraId="4BE93BFA" w14:textId="77777777" w:rsidTr="00DB5282">
        <w:trPr>
          <w:trHeight w:val="500"/>
        </w:trPr>
        <w:tc>
          <w:tcPr>
            <w:tcW w:w="1958" w:type="dxa"/>
            <w:tcBorders>
              <w:top w:val="single" w:sz="4" w:space="0" w:color="A6A6A6"/>
              <w:left w:val="single" w:sz="4" w:space="0" w:color="A6A6A6"/>
              <w:bottom w:val="single" w:sz="4" w:space="0" w:color="A6A6A6"/>
              <w:right w:val="single" w:sz="4" w:space="0" w:color="A6A6A6"/>
            </w:tcBorders>
            <w:shd w:val="clear" w:color="000000" w:fill="7B601E"/>
            <w:vAlign w:val="center"/>
            <w:hideMark/>
          </w:tcPr>
          <w:p w14:paraId="5E2CF5CC"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Organization Name</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7DDE818D"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XYZ Mechanical Services</w:t>
            </w:r>
          </w:p>
        </w:tc>
        <w:tc>
          <w:tcPr>
            <w:tcW w:w="1958" w:type="dxa"/>
            <w:tcBorders>
              <w:top w:val="single" w:sz="4" w:space="0" w:color="A6A6A6"/>
              <w:left w:val="nil"/>
              <w:bottom w:val="single" w:sz="4" w:space="0" w:color="A6A6A6"/>
              <w:right w:val="single" w:sz="4" w:space="0" w:color="A6A6A6"/>
            </w:tcBorders>
            <w:shd w:val="clear" w:color="000000" w:fill="7B601E"/>
            <w:vAlign w:val="center"/>
            <w:hideMark/>
          </w:tcPr>
          <w:p w14:paraId="5C1CF462"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Contact Name</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5DD83EAC"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Brian Gorman</w:t>
            </w:r>
          </w:p>
        </w:tc>
      </w:tr>
      <w:tr w:rsidR="00DB5282" w:rsidRPr="00DB5282" w14:paraId="3734EBCF" w14:textId="77777777" w:rsidTr="00DB5282">
        <w:trPr>
          <w:trHeight w:val="500"/>
        </w:trPr>
        <w:tc>
          <w:tcPr>
            <w:tcW w:w="1958" w:type="dxa"/>
            <w:vMerge w:val="restart"/>
            <w:tcBorders>
              <w:top w:val="nil"/>
              <w:left w:val="single" w:sz="4" w:space="0" w:color="A6A6A6"/>
              <w:bottom w:val="single" w:sz="4" w:space="0" w:color="A6A6A6"/>
              <w:right w:val="single" w:sz="4" w:space="0" w:color="A6A6A6"/>
            </w:tcBorders>
            <w:shd w:val="clear" w:color="000000" w:fill="7B601E"/>
            <w:vAlign w:val="center"/>
            <w:hideMark/>
          </w:tcPr>
          <w:p w14:paraId="4DAECA73"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Address</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45997572"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789 Industrial Road, Suite 400</w:t>
            </w:r>
          </w:p>
        </w:tc>
        <w:tc>
          <w:tcPr>
            <w:tcW w:w="1958" w:type="dxa"/>
            <w:tcBorders>
              <w:top w:val="nil"/>
              <w:left w:val="nil"/>
              <w:bottom w:val="single" w:sz="4" w:space="0" w:color="A6A6A6"/>
              <w:right w:val="single" w:sz="4" w:space="0" w:color="A6A6A6"/>
            </w:tcBorders>
            <w:shd w:val="clear" w:color="000000" w:fill="7B601E"/>
            <w:vAlign w:val="center"/>
            <w:hideMark/>
          </w:tcPr>
          <w:p w14:paraId="2B3B5DD3"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Contact Title</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1F8B1F1A"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Senior Project Engineer</w:t>
            </w:r>
          </w:p>
        </w:tc>
      </w:tr>
      <w:tr w:rsidR="00DB5282" w:rsidRPr="00DB5282" w14:paraId="25E446A8" w14:textId="77777777" w:rsidTr="00DB5282">
        <w:trPr>
          <w:trHeight w:val="500"/>
        </w:trPr>
        <w:tc>
          <w:tcPr>
            <w:tcW w:w="1958" w:type="dxa"/>
            <w:vMerge/>
            <w:tcBorders>
              <w:top w:val="nil"/>
              <w:left w:val="single" w:sz="4" w:space="0" w:color="A6A6A6"/>
              <w:bottom w:val="single" w:sz="4" w:space="0" w:color="A6A6A6"/>
              <w:right w:val="single" w:sz="4" w:space="0" w:color="A6A6A6"/>
            </w:tcBorders>
            <w:vAlign w:val="center"/>
            <w:hideMark/>
          </w:tcPr>
          <w:p w14:paraId="044722FE"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381625FE"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Los Angeles, CA 90012</w:t>
            </w:r>
          </w:p>
        </w:tc>
        <w:tc>
          <w:tcPr>
            <w:tcW w:w="1958" w:type="dxa"/>
            <w:tcBorders>
              <w:top w:val="nil"/>
              <w:left w:val="nil"/>
              <w:bottom w:val="single" w:sz="4" w:space="0" w:color="A6A6A6"/>
              <w:right w:val="single" w:sz="4" w:space="0" w:color="A6A6A6"/>
            </w:tcBorders>
            <w:shd w:val="clear" w:color="000000" w:fill="7B601E"/>
            <w:vAlign w:val="center"/>
            <w:hideMark/>
          </w:tcPr>
          <w:p w14:paraId="44BC5232"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Phone</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07AA289A"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(555) 789-1234</w:t>
            </w:r>
          </w:p>
        </w:tc>
      </w:tr>
      <w:tr w:rsidR="00DB5282" w:rsidRPr="00DB5282" w14:paraId="6CB83815" w14:textId="77777777" w:rsidTr="00DB5282">
        <w:trPr>
          <w:trHeight w:val="500"/>
        </w:trPr>
        <w:tc>
          <w:tcPr>
            <w:tcW w:w="1958" w:type="dxa"/>
            <w:tcBorders>
              <w:top w:val="nil"/>
              <w:left w:val="single" w:sz="4" w:space="0" w:color="A6A6A6"/>
              <w:bottom w:val="single" w:sz="4" w:space="0" w:color="A6A6A6"/>
              <w:right w:val="single" w:sz="4" w:space="0" w:color="A6A6A6"/>
            </w:tcBorders>
            <w:shd w:val="clear" w:color="000000" w:fill="7B601E"/>
            <w:vAlign w:val="center"/>
            <w:hideMark/>
          </w:tcPr>
          <w:p w14:paraId="4177630A"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Website</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1C1F3F77"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 </w:t>
            </w:r>
          </w:p>
        </w:tc>
        <w:tc>
          <w:tcPr>
            <w:tcW w:w="1958" w:type="dxa"/>
            <w:tcBorders>
              <w:top w:val="nil"/>
              <w:left w:val="nil"/>
              <w:bottom w:val="single" w:sz="4" w:space="0" w:color="A6A6A6"/>
              <w:right w:val="single" w:sz="4" w:space="0" w:color="A6A6A6"/>
            </w:tcBorders>
            <w:shd w:val="clear" w:color="000000" w:fill="7B601E"/>
            <w:vAlign w:val="center"/>
            <w:hideMark/>
          </w:tcPr>
          <w:p w14:paraId="75D280FC" w14:textId="77777777" w:rsidR="00DB5282" w:rsidRPr="00DB5282" w:rsidRDefault="00DB5282" w:rsidP="00DB5282">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Email</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27AB2BB3"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 </w:t>
            </w:r>
          </w:p>
        </w:tc>
      </w:tr>
    </w:tbl>
    <w:p w14:paraId="54A25323" w14:textId="77777777" w:rsidR="00DB5282" w:rsidRDefault="00DB5282" w:rsidP="00DB5282">
      <w:pPr>
        <w:spacing w:after="0"/>
        <w:rPr>
          <w:rFonts w:ascii="Century Gothic" w:hAnsi="Century Gothic"/>
          <w:sz w:val="16"/>
          <w:szCs w:val="16"/>
        </w:rPr>
      </w:pPr>
    </w:p>
    <w:tbl>
      <w:tblPr>
        <w:tblW w:w="10795" w:type="dxa"/>
        <w:tblLook w:val="04A0" w:firstRow="1" w:lastRow="0" w:firstColumn="1" w:lastColumn="0" w:noHBand="0" w:noVBand="1"/>
      </w:tblPr>
      <w:tblGrid>
        <w:gridCol w:w="10795"/>
      </w:tblGrid>
      <w:tr w:rsidR="00DB5282" w:rsidRPr="00DB5282" w14:paraId="0F0ACBBE" w14:textId="77777777" w:rsidTr="00DB5282">
        <w:trPr>
          <w:trHeight w:val="420"/>
        </w:trPr>
        <w:tc>
          <w:tcPr>
            <w:tcW w:w="10795" w:type="dxa"/>
            <w:tcBorders>
              <w:top w:val="nil"/>
              <w:left w:val="single" w:sz="4" w:space="0" w:color="A6A6A6"/>
              <w:bottom w:val="nil"/>
              <w:right w:val="single" w:sz="4" w:space="0" w:color="A6A6A6"/>
            </w:tcBorders>
            <w:shd w:val="clear" w:color="000000" w:fill="A27B35"/>
            <w:vAlign w:val="center"/>
            <w:hideMark/>
          </w:tcPr>
          <w:p w14:paraId="251E1B51" w14:textId="77777777" w:rsidR="00DB5282" w:rsidRPr="00DB5282" w:rsidRDefault="00DB5282" w:rsidP="00DB5282">
            <w:pPr>
              <w:spacing w:after="0" w:line="240" w:lineRule="auto"/>
              <w:jc w:val="center"/>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Request Description</w:t>
            </w:r>
          </w:p>
        </w:tc>
      </w:tr>
      <w:tr w:rsidR="00DB5282" w:rsidRPr="00DB5282" w14:paraId="54EC3D07" w14:textId="77777777" w:rsidTr="00DB5282">
        <w:trPr>
          <w:trHeight w:val="2000"/>
        </w:trPr>
        <w:tc>
          <w:tcPr>
            <w:tcW w:w="1079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C36FF48"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The current mechanical drawing (Sheet M202) shows a 36” x 18” HVAC duct running along the east corridor on Level 2. The structural drawing (Sheet S103) places a W18x40 steel beam in the same space, creating a conflict. The duct cannot pass through the beam location as designed.</w:t>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color w:val="000000"/>
                <w:sz w:val="18"/>
                <w:szCs w:val="18"/>
              </w:rPr>
              <w:br/>
              <w:t>The general contractor has requested a resolution to this conflict before installation begins to prevent schedule delays.</w:t>
            </w:r>
          </w:p>
        </w:tc>
      </w:tr>
    </w:tbl>
    <w:p w14:paraId="1C6E8AA2" w14:textId="77777777" w:rsidR="00DB5282" w:rsidRDefault="00DB5282" w:rsidP="00DB5282">
      <w:pPr>
        <w:spacing w:after="0"/>
        <w:rPr>
          <w:rFonts w:ascii="Century Gothic" w:hAnsi="Century Gothic"/>
          <w:sz w:val="16"/>
          <w:szCs w:val="16"/>
        </w:rPr>
      </w:pPr>
    </w:p>
    <w:tbl>
      <w:tblPr>
        <w:tblW w:w="10795" w:type="dxa"/>
        <w:tblLook w:val="04A0" w:firstRow="1" w:lastRow="0" w:firstColumn="1" w:lastColumn="0" w:noHBand="0" w:noVBand="1"/>
      </w:tblPr>
      <w:tblGrid>
        <w:gridCol w:w="10795"/>
      </w:tblGrid>
      <w:tr w:rsidR="00DB5282" w:rsidRPr="00DB5282" w14:paraId="221E066A" w14:textId="77777777" w:rsidTr="00DB5282">
        <w:trPr>
          <w:trHeight w:val="420"/>
        </w:trPr>
        <w:tc>
          <w:tcPr>
            <w:tcW w:w="10795" w:type="dxa"/>
            <w:tcBorders>
              <w:top w:val="nil"/>
              <w:left w:val="single" w:sz="4" w:space="0" w:color="A6A6A6"/>
              <w:bottom w:val="nil"/>
              <w:right w:val="single" w:sz="4" w:space="0" w:color="A6A6A6"/>
            </w:tcBorders>
            <w:shd w:val="clear" w:color="000000" w:fill="A27B35"/>
            <w:vAlign w:val="center"/>
            <w:hideMark/>
          </w:tcPr>
          <w:p w14:paraId="55867407" w14:textId="77777777" w:rsidR="00DB5282" w:rsidRPr="00DB5282" w:rsidRDefault="00DB5282" w:rsidP="00DB5282">
            <w:pPr>
              <w:spacing w:after="0" w:line="240" w:lineRule="auto"/>
              <w:jc w:val="center"/>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Response</w:t>
            </w:r>
          </w:p>
        </w:tc>
      </w:tr>
      <w:tr w:rsidR="00DB5282" w:rsidRPr="00DB5282" w14:paraId="219F219E" w14:textId="77777777" w:rsidTr="00DB5282">
        <w:trPr>
          <w:trHeight w:val="5700"/>
        </w:trPr>
        <w:tc>
          <w:tcPr>
            <w:tcW w:w="1079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4E8CA20"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XYZ Mechanical Services has reviewed the conflict and proposes the following resolution options:</w:t>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b/>
                <w:bCs/>
                <w:color w:val="000000"/>
                <w:sz w:val="18"/>
                <w:szCs w:val="18"/>
              </w:rPr>
              <w:t>Option 1: Duct Size Modification (Preferred Solution)</w:t>
            </w:r>
            <w:r w:rsidRPr="00DB5282">
              <w:rPr>
                <w:rFonts w:ascii="Century Gothic" w:eastAsia="Times New Roman" w:hAnsi="Century Gothic" w:cs="Calibri"/>
                <w:color w:val="000000"/>
                <w:sz w:val="18"/>
                <w:szCs w:val="18"/>
              </w:rPr>
              <w:br/>
              <w:t>Reduce the duct height from 18” to 14” to maintain airflow requirements while clearing the beam.</w:t>
            </w:r>
            <w:r w:rsidRPr="00DB5282">
              <w:rPr>
                <w:rFonts w:ascii="Century Gothic" w:eastAsia="Times New Roman" w:hAnsi="Century Gothic" w:cs="Calibri"/>
                <w:color w:val="000000"/>
                <w:sz w:val="18"/>
                <w:szCs w:val="18"/>
              </w:rPr>
              <w:br/>
              <w:t>Increase the duct width to 40” to compensate for the reduced height and maintain airflow volume.</w:t>
            </w:r>
            <w:r w:rsidRPr="00DB5282">
              <w:rPr>
                <w:rFonts w:ascii="Century Gothic" w:eastAsia="Times New Roman" w:hAnsi="Century Gothic" w:cs="Calibri"/>
                <w:color w:val="000000"/>
                <w:sz w:val="18"/>
                <w:szCs w:val="18"/>
              </w:rPr>
              <w:br/>
              <w:t>Verify updated dimensions with the structural and MEP engineers before implementation.</w:t>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b/>
                <w:bCs/>
                <w:color w:val="000000"/>
                <w:sz w:val="18"/>
                <w:szCs w:val="18"/>
              </w:rPr>
              <w:t>Option 2: Duct Rerouting (Alternative Solution)</w:t>
            </w:r>
            <w:r w:rsidRPr="00DB5282">
              <w:rPr>
                <w:rFonts w:ascii="Century Gothic" w:eastAsia="Times New Roman" w:hAnsi="Century Gothic" w:cs="Calibri"/>
                <w:color w:val="000000"/>
                <w:sz w:val="18"/>
                <w:szCs w:val="18"/>
              </w:rPr>
              <w:br/>
              <w:t>Shift the duct 24” west to avoid the beam entirely.</w:t>
            </w:r>
            <w:r w:rsidRPr="00DB5282">
              <w:rPr>
                <w:rFonts w:ascii="Century Gothic" w:eastAsia="Times New Roman" w:hAnsi="Century Gothic" w:cs="Calibri"/>
                <w:color w:val="000000"/>
                <w:sz w:val="18"/>
                <w:szCs w:val="18"/>
              </w:rPr>
              <w:br/>
              <w:t>Rerouting will require a minor adjustment to sprinkler and electrical conduit layouts.</w:t>
            </w:r>
            <w:r w:rsidRPr="00DB5282">
              <w:rPr>
                <w:rFonts w:ascii="Century Gothic" w:eastAsia="Times New Roman" w:hAnsi="Century Gothic" w:cs="Calibri"/>
                <w:color w:val="000000"/>
                <w:sz w:val="18"/>
                <w:szCs w:val="18"/>
              </w:rPr>
              <w:br/>
              <w:t>This solution may affect ceiling height in adjacent rooms, requiring coordination with the architect.</w:t>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b/>
                <w:bCs/>
                <w:color w:val="000000"/>
                <w:sz w:val="18"/>
                <w:szCs w:val="18"/>
              </w:rPr>
              <w:t>Estimated Impact on Cost &amp; Schedule</w:t>
            </w:r>
            <w:r w:rsidRPr="00DB5282">
              <w:rPr>
                <w:rFonts w:ascii="Century Gothic" w:eastAsia="Times New Roman" w:hAnsi="Century Gothic" w:cs="Calibri"/>
                <w:color w:val="000000"/>
                <w:sz w:val="18"/>
                <w:szCs w:val="18"/>
              </w:rPr>
              <w:br/>
              <w:t>Option 1: No significant cost impact; minor fabrication changes. No additional time required.</w:t>
            </w:r>
            <w:r w:rsidRPr="00DB5282">
              <w:rPr>
                <w:rFonts w:ascii="Century Gothic" w:eastAsia="Times New Roman" w:hAnsi="Century Gothic" w:cs="Calibri"/>
                <w:color w:val="000000"/>
                <w:sz w:val="18"/>
                <w:szCs w:val="18"/>
              </w:rPr>
              <w:br/>
              <w:t>Option 2: Potential increase of $3,500 due to added duct material and labor. Requires two additional workdays.</w:t>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color w:val="000000"/>
                <w:sz w:val="18"/>
                <w:szCs w:val="18"/>
              </w:rPr>
              <w:br/>
            </w:r>
            <w:r w:rsidRPr="00DB5282">
              <w:rPr>
                <w:rFonts w:ascii="Century Gothic" w:eastAsia="Times New Roman" w:hAnsi="Century Gothic" w:cs="Calibri"/>
                <w:b/>
                <w:bCs/>
                <w:color w:val="000000"/>
                <w:sz w:val="18"/>
                <w:szCs w:val="18"/>
              </w:rPr>
              <w:t>Next Steps &amp; Approvals</w:t>
            </w:r>
            <w:r w:rsidRPr="00DB5282">
              <w:rPr>
                <w:rFonts w:ascii="Century Gothic" w:eastAsia="Times New Roman" w:hAnsi="Century Gothic" w:cs="Calibri"/>
                <w:color w:val="000000"/>
                <w:sz w:val="18"/>
                <w:szCs w:val="18"/>
              </w:rPr>
              <w:br/>
              <w:t>We recommend proceeding with Option 1, pending approval from the project structural engineer. Please confirm the selected solution by March 18, 2024, to prevent delays in mechanical system installation.</w:t>
            </w:r>
          </w:p>
        </w:tc>
      </w:tr>
    </w:tbl>
    <w:p w14:paraId="5EFBA026" w14:textId="77777777" w:rsidR="00DB5282" w:rsidRDefault="00DB5282" w:rsidP="00DB5282">
      <w:pPr>
        <w:spacing w:after="0"/>
        <w:rPr>
          <w:rFonts w:ascii="Century Gothic" w:hAnsi="Century Gothic"/>
          <w:sz w:val="16"/>
          <w:szCs w:val="16"/>
        </w:rPr>
      </w:pPr>
    </w:p>
    <w:tbl>
      <w:tblPr>
        <w:tblW w:w="10795" w:type="dxa"/>
        <w:tblLook w:val="04A0" w:firstRow="1" w:lastRow="0" w:firstColumn="1" w:lastColumn="0" w:noHBand="0" w:noVBand="1"/>
      </w:tblPr>
      <w:tblGrid>
        <w:gridCol w:w="2304"/>
        <w:gridCol w:w="4171"/>
        <w:gridCol w:w="1890"/>
        <w:gridCol w:w="2430"/>
      </w:tblGrid>
      <w:tr w:rsidR="00DB5282" w:rsidRPr="00DB5282" w14:paraId="2B3192C7" w14:textId="77777777" w:rsidTr="005D1696">
        <w:trPr>
          <w:trHeight w:val="600"/>
        </w:trPr>
        <w:tc>
          <w:tcPr>
            <w:tcW w:w="2304" w:type="dxa"/>
            <w:tcBorders>
              <w:top w:val="single" w:sz="4" w:space="0" w:color="A6A6A6"/>
              <w:left w:val="single" w:sz="4" w:space="0" w:color="A6A6A6"/>
              <w:bottom w:val="single" w:sz="4" w:space="0" w:color="A6A6A6"/>
              <w:right w:val="single" w:sz="4" w:space="0" w:color="A6A6A6"/>
            </w:tcBorders>
            <w:shd w:val="clear" w:color="000000" w:fill="808659"/>
            <w:vAlign w:val="center"/>
            <w:hideMark/>
          </w:tcPr>
          <w:p w14:paraId="55B49EA9" w14:textId="77777777" w:rsidR="00DB5282" w:rsidRPr="00DB5282" w:rsidRDefault="00DB5282" w:rsidP="00DB5282">
            <w:pPr>
              <w:spacing w:after="0" w:line="240" w:lineRule="auto"/>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Response Prepared By</w:t>
            </w:r>
          </w:p>
        </w:tc>
        <w:tc>
          <w:tcPr>
            <w:tcW w:w="8491" w:type="dxa"/>
            <w:gridSpan w:val="3"/>
            <w:tcBorders>
              <w:top w:val="single" w:sz="4" w:space="0" w:color="A6A6A6"/>
              <w:left w:val="nil"/>
              <w:bottom w:val="single" w:sz="4" w:space="0" w:color="A6A6A6"/>
              <w:right w:val="single" w:sz="4" w:space="0" w:color="A6A6A6"/>
            </w:tcBorders>
            <w:shd w:val="clear" w:color="auto" w:fill="auto"/>
            <w:vAlign w:val="center"/>
            <w:hideMark/>
          </w:tcPr>
          <w:p w14:paraId="0D37A7EB"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Brian Gorman, Senior Project Engineer</w:t>
            </w:r>
          </w:p>
        </w:tc>
      </w:tr>
      <w:tr w:rsidR="00DB5282" w:rsidRPr="00DB5282" w14:paraId="1E6C53BD" w14:textId="77777777" w:rsidTr="005D1696">
        <w:trPr>
          <w:trHeight w:val="600"/>
        </w:trPr>
        <w:tc>
          <w:tcPr>
            <w:tcW w:w="2304" w:type="dxa"/>
            <w:tcBorders>
              <w:top w:val="single" w:sz="4" w:space="0" w:color="A6A6A6"/>
              <w:left w:val="single" w:sz="4" w:space="0" w:color="A6A6A6"/>
              <w:bottom w:val="single" w:sz="4" w:space="0" w:color="A6A6A6"/>
              <w:right w:val="single" w:sz="4" w:space="0" w:color="A6A6A6"/>
            </w:tcBorders>
            <w:shd w:val="clear" w:color="000000" w:fill="808659"/>
            <w:vAlign w:val="center"/>
            <w:hideMark/>
          </w:tcPr>
          <w:p w14:paraId="27D89CCF" w14:textId="77777777" w:rsidR="00DB5282" w:rsidRPr="00DB5282" w:rsidRDefault="00DB5282" w:rsidP="00DB5282">
            <w:pPr>
              <w:spacing w:after="0" w:line="240" w:lineRule="auto"/>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Attachments?</w:t>
            </w:r>
          </w:p>
        </w:tc>
        <w:tc>
          <w:tcPr>
            <w:tcW w:w="4171" w:type="dxa"/>
            <w:tcBorders>
              <w:top w:val="nil"/>
              <w:left w:val="nil"/>
              <w:bottom w:val="single" w:sz="4" w:space="0" w:color="A6A6A6"/>
              <w:right w:val="single" w:sz="4" w:space="0" w:color="A6A6A6"/>
            </w:tcBorders>
            <w:shd w:val="clear" w:color="auto" w:fill="auto"/>
            <w:vAlign w:val="center"/>
            <w:hideMark/>
          </w:tcPr>
          <w:p w14:paraId="3C0473BC"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Yes - Marked-up drawings included</w:t>
            </w:r>
          </w:p>
        </w:tc>
        <w:tc>
          <w:tcPr>
            <w:tcW w:w="1890" w:type="dxa"/>
            <w:tcBorders>
              <w:top w:val="single" w:sz="4" w:space="0" w:color="A6A6A6"/>
              <w:left w:val="nil"/>
              <w:bottom w:val="single" w:sz="4" w:space="0" w:color="A6A6A6"/>
              <w:right w:val="single" w:sz="4" w:space="0" w:color="A6A6A6"/>
            </w:tcBorders>
            <w:shd w:val="clear" w:color="000000" w:fill="808659"/>
            <w:vAlign w:val="center"/>
            <w:hideMark/>
          </w:tcPr>
          <w:p w14:paraId="11D8D887" w14:textId="77777777" w:rsidR="00DB5282" w:rsidRPr="00DB5282" w:rsidRDefault="00DB5282" w:rsidP="00DB5282">
            <w:pPr>
              <w:spacing w:after="0" w:line="240" w:lineRule="auto"/>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Number of Pages</w:t>
            </w:r>
          </w:p>
        </w:tc>
        <w:tc>
          <w:tcPr>
            <w:tcW w:w="2430" w:type="dxa"/>
            <w:tcBorders>
              <w:top w:val="nil"/>
              <w:left w:val="nil"/>
              <w:bottom w:val="single" w:sz="4" w:space="0" w:color="A6A6A6"/>
              <w:right w:val="single" w:sz="4" w:space="0" w:color="A6A6A6"/>
            </w:tcBorders>
            <w:shd w:val="clear" w:color="auto" w:fill="auto"/>
            <w:vAlign w:val="center"/>
            <w:hideMark/>
          </w:tcPr>
          <w:p w14:paraId="46F775BB" w14:textId="77777777" w:rsidR="00DB5282" w:rsidRPr="00DB5282" w:rsidRDefault="00DB5282" w:rsidP="00DB5282">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 3</w:t>
            </w:r>
          </w:p>
        </w:tc>
      </w:tr>
    </w:tbl>
    <w:p w14:paraId="054BD925" w14:textId="70D964C4" w:rsidR="00862DE1" w:rsidRDefault="00862DE1">
      <w:pPr>
        <w:rPr>
          <w:rFonts w:ascii="Century Gothic" w:hAnsi="Century Gothic"/>
          <w:sz w:val="16"/>
          <w:szCs w:val="16"/>
        </w:rPr>
      </w:pPr>
      <w:r>
        <w:rPr>
          <w:rFonts w:ascii="Century Gothic" w:hAnsi="Century Gothic"/>
          <w:sz w:val="16"/>
          <w:szCs w:val="16"/>
        </w:rPr>
        <w:br w:type="page"/>
      </w:r>
    </w:p>
    <w:p w14:paraId="5FD9CCE7" w14:textId="77777777" w:rsidR="005D1696" w:rsidRPr="00DB5282" w:rsidRDefault="003C1940" w:rsidP="005D1696">
      <w:pPr>
        <w:spacing w:after="0" w:line="240" w:lineRule="auto"/>
        <w:rPr>
          <w:rFonts w:ascii="Century Gothic" w:eastAsia="Times New Roman" w:hAnsi="Century Gothic" w:cs="Times New Roman"/>
          <w:b/>
          <w:bCs/>
          <w:color w:val="001033"/>
          <w:sz w:val="20"/>
          <w:szCs w:val="20"/>
        </w:rPr>
      </w:pPr>
      <w:r w:rsidRPr="004A5910">
        <w:rPr>
          <w:rFonts w:ascii="Century Gothic" w:eastAsia="Times New Roman" w:hAnsi="Century Gothic" w:cs="Times New Roman"/>
          <w:b/>
          <w:bCs/>
          <w:color w:val="001033"/>
          <w:sz w:val="44"/>
          <w:szCs w:val="44"/>
        </w:rPr>
        <w:lastRenderedPageBreak/>
        <w:t>Simple Construction RFI Form Template</w:t>
      </w:r>
      <w:r>
        <w:rPr>
          <w:rFonts w:ascii="Century Gothic" w:eastAsia="Times New Roman" w:hAnsi="Century Gothic" w:cs="Times New Roman"/>
          <w:b/>
          <w:bCs/>
          <w:color w:val="001033"/>
          <w:sz w:val="44"/>
          <w:szCs w:val="44"/>
        </w:rPr>
        <w:br/>
      </w:r>
    </w:p>
    <w:tbl>
      <w:tblPr>
        <w:tblW w:w="10800" w:type="dxa"/>
        <w:tblLook w:val="04A0" w:firstRow="1" w:lastRow="0" w:firstColumn="1" w:lastColumn="0" w:noHBand="0" w:noVBand="1"/>
      </w:tblPr>
      <w:tblGrid>
        <w:gridCol w:w="1958"/>
        <w:gridCol w:w="3442"/>
        <w:gridCol w:w="1958"/>
        <w:gridCol w:w="3442"/>
      </w:tblGrid>
      <w:tr w:rsidR="005D1696" w:rsidRPr="00DB5282" w14:paraId="18E0DDED" w14:textId="77777777" w:rsidTr="005D1696">
        <w:trPr>
          <w:trHeight w:val="500"/>
        </w:trPr>
        <w:tc>
          <w:tcPr>
            <w:tcW w:w="1958" w:type="dxa"/>
            <w:tcBorders>
              <w:top w:val="single" w:sz="4" w:space="0" w:color="A6A6A6"/>
              <w:left w:val="single" w:sz="4" w:space="0" w:color="A6A6A6"/>
              <w:bottom w:val="single" w:sz="4" w:space="0" w:color="A6A6A6"/>
              <w:right w:val="single" w:sz="4" w:space="0" w:color="A6A6A6"/>
            </w:tcBorders>
            <w:shd w:val="clear" w:color="000000" w:fill="7B601E"/>
            <w:vAlign w:val="center"/>
            <w:hideMark/>
          </w:tcPr>
          <w:p w14:paraId="41969A6D"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Organization Name</w:t>
            </w:r>
          </w:p>
        </w:tc>
        <w:tc>
          <w:tcPr>
            <w:tcW w:w="3442" w:type="dxa"/>
            <w:tcBorders>
              <w:top w:val="single" w:sz="4" w:space="0" w:color="A6A6A6"/>
              <w:left w:val="nil"/>
              <w:bottom w:val="single" w:sz="4" w:space="0" w:color="A6A6A6"/>
              <w:right w:val="single" w:sz="4" w:space="0" w:color="A6A6A6"/>
            </w:tcBorders>
            <w:shd w:val="clear" w:color="auto" w:fill="auto"/>
            <w:vAlign w:val="center"/>
          </w:tcPr>
          <w:p w14:paraId="49AF1FA3" w14:textId="2882CE69" w:rsidR="005D1696" w:rsidRPr="00DB5282" w:rsidRDefault="005D1696" w:rsidP="009E4FA9">
            <w:pPr>
              <w:spacing w:after="0" w:line="240" w:lineRule="auto"/>
              <w:rPr>
                <w:rFonts w:ascii="Century Gothic" w:eastAsia="Times New Roman" w:hAnsi="Century Gothic" w:cs="Calibri"/>
                <w:color w:val="000000"/>
                <w:sz w:val="18"/>
                <w:szCs w:val="18"/>
              </w:rPr>
            </w:pPr>
          </w:p>
        </w:tc>
        <w:tc>
          <w:tcPr>
            <w:tcW w:w="1958" w:type="dxa"/>
            <w:tcBorders>
              <w:top w:val="single" w:sz="4" w:space="0" w:color="A6A6A6"/>
              <w:left w:val="nil"/>
              <w:bottom w:val="single" w:sz="4" w:space="0" w:color="A6A6A6"/>
              <w:right w:val="single" w:sz="4" w:space="0" w:color="A6A6A6"/>
            </w:tcBorders>
            <w:shd w:val="clear" w:color="000000" w:fill="7B601E"/>
            <w:vAlign w:val="center"/>
            <w:hideMark/>
          </w:tcPr>
          <w:p w14:paraId="5E5D9A76"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Contact Name</w:t>
            </w:r>
          </w:p>
        </w:tc>
        <w:tc>
          <w:tcPr>
            <w:tcW w:w="3442" w:type="dxa"/>
            <w:tcBorders>
              <w:top w:val="single" w:sz="4" w:space="0" w:color="A6A6A6"/>
              <w:left w:val="nil"/>
              <w:bottom w:val="single" w:sz="4" w:space="0" w:color="A6A6A6"/>
              <w:right w:val="single" w:sz="4" w:space="0" w:color="A6A6A6"/>
            </w:tcBorders>
            <w:shd w:val="clear" w:color="auto" w:fill="auto"/>
            <w:vAlign w:val="center"/>
          </w:tcPr>
          <w:p w14:paraId="47FB906F" w14:textId="7A02904A" w:rsidR="005D1696" w:rsidRPr="00DB5282" w:rsidRDefault="005D1696" w:rsidP="009E4FA9">
            <w:pPr>
              <w:spacing w:after="0" w:line="240" w:lineRule="auto"/>
              <w:rPr>
                <w:rFonts w:ascii="Century Gothic" w:eastAsia="Times New Roman" w:hAnsi="Century Gothic" w:cs="Calibri"/>
                <w:color w:val="000000"/>
                <w:sz w:val="18"/>
                <w:szCs w:val="18"/>
              </w:rPr>
            </w:pPr>
          </w:p>
        </w:tc>
      </w:tr>
      <w:tr w:rsidR="005D1696" w:rsidRPr="00DB5282" w14:paraId="709FC0B6" w14:textId="77777777" w:rsidTr="005D1696">
        <w:trPr>
          <w:trHeight w:val="500"/>
        </w:trPr>
        <w:tc>
          <w:tcPr>
            <w:tcW w:w="1958" w:type="dxa"/>
            <w:vMerge w:val="restart"/>
            <w:tcBorders>
              <w:top w:val="nil"/>
              <w:left w:val="single" w:sz="4" w:space="0" w:color="A6A6A6"/>
              <w:bottom w:val="single" w:sz="4" w:space="0" w:color="A6A6A6"/>
              <w:right w:val="single" w:sz="4" w:space="0" w:color="A6A6A6"/>
            </w:tcBorders>
            <w:shd w:val="clear" w:color="000000" w:fill="7B601E"/>
            <w:vAlign w:val="center"/>
            <w:hideMark/>
          </w:tcPr>
          <w:p w14:paraId="05AE7A49"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Address</w:t>
            </w:r>
          </w:p>
        </w:tc>
        <w:tc>
          <w:tcPr>
            <w:tcW w:w="3442" w:type="dxa"/>
            <w:tcBorders>
              <w:top w:val="single" w:sz="4" w:space="0" w:color="A6A6A6"/>
              <w:left w:val="nil"/>
              <w:bottom w:val="single" w:sz="4" w:space="0" w:color="A6A6A6"/>
              <w:right w:val="single" w:sz="4" w:space="0" w:color="A6A6A6"/>
            </w:tcBorders>
            <w:shd w:val="clear" w:color="auto" w:fill="auto"/>
            <w:vAlign w:val="center"/>
          </w:tcPr>
          <w:p w14:paraId="1195E3F1" w14:textId="3D35677D" w:rsidR="005D1696" w:rsidRPr="00DB5282" w:rsidRDefault="005D1696" w:rsidP="009E4FA9">
            <w:pPr>
              <w:spacing w:after="0" w:line="240" w:lineRule="auto"/>
              <w:rPr>
                <w:rFonts w:ascii="Century Gothic" w:eastAsia="Times New Roman" w:hAnsi="Century Gothic" w:cs="Calibri"/>
                <w:color w:val="000000"/>
                <w:sz w:val="18"/>
                <w:szCs w:val="18"/>
              </w:rPr>
            </w:pPr>
          </w:p>
        </w:tc>
        <w:tc>
          <w:tcPr>
            <w:tcW w:w="1958" w:type="dxa"/>
            <w:tcBorders>
              <w:top w:val="nil"/>
              <w:left w:val="nil"/>
              <w:bottom w:val="single" w:sz="4" w:space="0" w:color="A6A6A6"/>
              <w:right w:val="single" w:sz="4" w:space="0" w:color="A6A6A6"/>
            </w:tcBorders>
            <w:shd w:val="clear" w:color="000000" w:fill="7B601E"/>
            <w:vAlign w:val="center"/>
            <w:hideMark/>
          </w:tcPr>
          <w:p w14:paraId="3E56487A"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Contact Title</w:t>
            </w:r>
          </w:p>
        </w:tc>
        <w:tc>
          <w:tcPr>
            <w:tcW w:w="3442" w:type="dxa"/>
            <w:tcBorders>
              <w:top w:val="single" w:sz="4" w:space="0" w:color="A6A6A6"/>
              <w:left w:val="nil"/>
              <w:bottom w:val="single" w:sz="4" w:space="0" w:color="A6A6A6"/>
              <w:right w:val="single" w:sz="4" w:space="0" w:color="A6A6A6"/>
            </w:tcBorders>
            <w:shd w:val="clear" w:color="auto" w:fill="auto"/>
            <w:vAlign w:val="center"/>
          </w:tcPr>
          <w:p w14:paraId="0F274571" w14:textId="4F666B5B" w:rsidR="005D1696" w:rsidRPr="00DB5282" w:rsidRDefault="005D1696" w:rsidP="009E4FA9">
            <w:pPr>
              <w:spacing w:after="0" w:line="240" w:lineRule="auto"/>
              <w:rPr>
                <w:rFonts w:ascii="Century Gothic" w:eastAsia="Times New Roman" w:hAnsi="Century Gothic" w:cs="Calibri"/>
                <w:color w:val="000000"/>
                <w:sz w:val="18"/>
                <w:szCs w:val="18"/>
              </w:rPr>
            </w:pPr>
          </w:p>
        </w:tc>
      </w:tr>
      <w:tr w:rsidR="005D1696" w:rsidRPr="00DB5282" w14:paraId="02B4ECEE" w14:textId="77777777" w:rsidTr="005D1696">
        <w:trPr>
          <w:trHeight w:val="500"/>
        </w:trPr>
        <w:tc>
          <w:tcPr>
            <w:tcW w:w="1958" w:type="dxa"/>
            <w:vMerge/>
            <w:tcBorders>
              <w:top w:val="nil"/>
              <w:left w:val="single" w:sz="4" w:space="0" w:color="A6A6A6"/>
              <w:bottom w:val="single" w:sz="4" w:space="0" w:color="A6A6A6"/>
              <w:right w:val="single" w:sz="4" w:space="0" w:color="A6A6A6"/>
            </w:tcBorders>
            <w:vAlign w:val="center"/>
            <w:hideMark/>
          </w:tcPr>
          <w:p w14:paraId="3BB0FCF4"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p>
        </w:tc>
        <w:tc>
          <w:tcPr>
            <w:tcW w:w="3442" w:type="dxa"/>
            <w:tcBorders>
              <w:top w:val="single" w:sz="4" w:space="0" w:color="A6A6A6"/>
              <w:left w:val="nil"/>
              <w:bottom w:val="single" w:sz="4" w:space="0" w:color="A6A6A6"/>
              <w:right w:val="single" w:sz="4" w:space="0" w:color="A6A6A6"/>
            </w:tcBorders>
            <w:shd w:val="clear" w:color="auto" w:fill="auto"/>
            <w:vAlign w:val="center"/>
          </w:tcPr>
          <w:p w14:paraId="0FE4F9C8" w14:textId="44CFFBFA" w:rsidR="005D1696" w:rsidRPr="00DB5282" w:rsidRDefault="005D1696" w:rsidP="009E4FA9">
            <w:pPr>
              <w:spacing w:after="0" w:line="240" w:lineRule="auto"/>
              <w:rPr>
                <w:rFonts w:ascii="Century Gothic" w:eastAsia="Times New Roman" w:hAnsi="Century Gothic" w:cs="Calibri"/>
                <w:color w:val="000000"/>
                <w:sz w:val="18"/>
                <w:szCs w:val="18"/>
              </w:rPr>
            </w:pPr>
          </w:p>
        </w:tc>
        <w:tc>
          <w:tcPr>
            <w:tcW w:w="1958" w:type="dxa"/>
            <w:tcBorders>
              <w:top w:val="nil"/>
              <w:left w:val="nil"/>
              <w:bottom w:val="single" w:sz="4" w:space="0" w:color="A6A6A6"/>
              <w:right w:val="single" w:sz="4" w:space="0" w:color="A6A6A6"/>
            </w:tcBorders>
            <w:shd w:val="clear" w:color="000000" w:fill="7B601E"/>
            <w:vAlign w:val="center"/>
            <w:hideMark/>
          </w:tcPr>
          <w:p w14:paraId="5E4F18AA"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Phone</w:t>
            </w:r>
          </w:p>
        </w:tc>
        <w:tc>
          <w:tcPr>
            <w:tcW w:w="3442" w:type="dxa"/>
            <w:tcBorders>
              <w:top w:val="single" w:sz="4" w:space="0" w:color="A6A6A6"/>
              <w:left w:val="nil"/>
              <w:bottom w:val="single" w:sz="4" w:space="0" w:color="A6A6A6"/>
              <w:right w:val="single" w:sz="4" w:space="0" w:color="A6A6A6"/>
            </w:tcBorders>
            <w:shd w:val="clear" w:color="auto" w:fill="auto"/>
            <w:vAlign w:val="center"/>
          </w:tcPr>
          <w:p w14:paraId="1B7215A4" w14:textId="2731614B" w:rsidR="005D1696" w:rsidRPr="00DB5282" w:rsidRDefault="005D1696" w:rsidP="009E4FA9">
            <w:pPr>
              <w:spacing w:after="0" w:line="240" w:lineRule="auto"/>
              <w:rPr>
                <w:rFonts w:ascii="Century Gothic" w:eastAsia="Times New Roman" w:hAnsi="Century Gothic" w:cs="Calibri"/>
                <w:color w:val="000000"/>
                <w:sz w:val="18"/>
                <w:szCs w:val="18"/>
              </w:rPr>
            </w:pPr>
          </w:p>
        </w:tc>
      </w:tr>
      <w:tr w:rsidR="005D1696" w:rsidRPr="00DB5282" w14:paraId="0F765528" w14:textId="77777777" w:rsidTr="009E4FA9">
        <w:trPr>
          <w:trHeight w:val="500"/>
        </w:trPr>
        <w:tc>
          <w:tcPr>
            <w:tcW w:w="1958" w:type="dxa"/>
            <w:tcBorders>
              <w:top w:val="nil"/>
              <w:left w:val="single" w:sz="4" w:space="0" w:color="A6A6A6"/>
              <w:bottom w:val="single" w:sz="4" w:space="0" w:color="A6A6A6"/>
              <w:right w:val="single" w:sz="4" w:space="0" w:color="A6A6A6"/>
            </w:tcBorders>
            <w:shd w:val="clear" w:color="000000" w:fill="7B601E"/>
            <w:vAlign w:val="center"/>
            <w:hideMark/>
          </w:tcPr>
          <w:p w14:paraId="71F20A59"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Website</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6D83F8C2" w14:textId="77777777" w:rsidR="005D1696" w:rsidRPr="00DB5282" w:rsidRDefault="005D1696" w:rsidP="009E4FA9">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 </w:t>
            </w:r>
          </w:p>
        </w:tc>
        <w:tc>
          <w:tcPr>
            <w:tcW w:w="1958" w:type="dxa"/>
            <w:tcBorders>
              <w:top w:val="nil"/>
              <w:left w:val="nil"/>
              <w:bottom w:val="single" w:sz="4" w:space="0" w:color="A6A6A6"/>
              <w:right w:val="single" w:sz="4" w:space="0" w:color="A6A6A6"/>
            </w:tcBorders>
            <w:shd w:val="clear" w:color="000000" w:fill="7B601E"/>
            <w:vAlign w:val="center"/>
            <w:hideMark/>
          </w:tcPr>
          <w:p w14:paraId="7AEB2821" w14:textId="77777777" w:rsidR="005D1696" w:rsidRPr="00DB5282" w:rsidRDefault="005D1696" w:rsidP="009E4FA9">
            <w:pPr>
              <w:spacing w:after="0" w:line="240" w:lineRule="auto"/>
              <w:rPr>
                <w:rFonts w:ascii="Century Gothic" w:eastAsia="Times New Roman" w:hAnsi="Century Gothic" w:cs="Calibri"/>
                <w:b/>
                <w:bCs/>
                <w:color w:val="FFFFFF"/>
                <w:sz w:val="16"/>
                <w:szCs w:val="16"/>
              </w:rPr>
            </w:pPr>
            <w:r w:rsidRPr="00DB5282">
              <w:rPr>
                <w:rFonts w:ascii="Century Gothic" w:eastAsia="Times New Roman" w:hAnsi="Century Gothic" w:cs="Calibri"/>
                <w:b/>
                <w:bCs/>
                <w:color w:val="FFFFFF"/>
                <w:sz w:val="16"/>
                <w:szCs w:val="16"/>
              </w:rPr>
              <w:t>Email</w:t>
            </w:r>
          </w:p>
        </w:tc>
        <w:tc>
          <w:tcPr>
            <w:tcW w:w="3442" w:type="dxa"/>
            <w:tcBorders>
              <w:top w:val="single" w:sz="4" w:space="0" w:color="A6A6A6"/>
              <w:left w:val="nil"/>
              <w:bottom w:val="single" w:sz="4" w:space="0" w:color="A6A6A6"/>
              <w:right w:val="single" w:sz="4" w:space="0" w:color="A6A6A6"/>
            </w:tcBorders>
            <w:shd w:val="clear" w:color="auto" w:fill="auto"/>
            <w:vAlign w:val="center"/>
            <w:hideMark/>
          </w:tcPr>
          <w:p w14:paraId="2A6F6B5B" w14:textId="77777777" w:rsidR="005D1696" w:rsidRPr="00DB5282" w:rsidRDefault="005D1696" w:rsidP="009E4FA9">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 </w:t>
            </w:r>
          </w:p>
        </w:tc>
      </w:tr>
    </w:tbl>
    <w:p w14:paraId="49ADA3DE" w14:textId="77777777" w:rsidR="005D1696" w:rsidRDefault="005D1696" w:rsidP="005D1696">
      <w:pPr>
        <w:spacing w:after="0"/>
        <w:rPr>
          <w:rFonts w:ascii="Century Gothic" w:hAnsi="Century Gothic"/>
          <w:sz w:val="16"/>
          <w:szCs w:val="16"/>
        </w:rPr>
      </w:pPr>
    </w:p>
    <w:tbl>
      <w:tblPr>
        <w:tblW w:w="10795" w:type="dxa"/>
        <w:tblLook w:val="04A0" w:firstRow="1" w:lastRow="0" w:firstColumn="1" w:lastColumn="0" w:noHBand="0" w:noVBand="1"/>
      </w:tblPr>
      <w:tblGrid>
        <w:gridCol w:w="10795"/>
      </w:tblGrid>
      <w:tr w:rsidR="005D1696" w:rsidRPr="00DB5282" w14:paraId="790684D7" w14:textId="77777777" w:rsidTr="009E4FA9">
        <w:trPr>
          <w:trHeight w:val="420"/>
        </w:trPr>
        <w:tc>
          <w:tcPr>
            <w:tcW w:w="10795" w:type="dxa"/>
            <w:tcBorders>
              <w:top w:val="nil"/>
              <w:left w:val="single" w:sz="4" w:space="0" w:color="A6A6A6"/>
              <w:bottom w:val="nil"/>
              <w:right w:val="single" w:sz="4" w:space="0" w:color="A6A6A6"/>
            </w:tcBorders>
            <w:shd w:val="clear" w:color="000000" w:fill="A27B35"/>
            <w:vAlign w:val="center"/>
            <w:hideMark/>
          </w:tcPr>
          <w:p w14:paraId="2574484D" w14:textId="77777777" w:rsidR="005D1696" w:rsidRPr="00DB5282" w:rsidRDefault="005D1696" w:rsidP="009E4FA9">
            <w:pPr>
              <w:spacing w:after="0" w:line="240" w:lineRule="auto"/>
              <w:jc w:val="center"/>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Request Description</w:t>
            </w:r>
          </w:p>
        </w:tc>
      </w:tr>
      <w:tr w:rsidR="005D1696" w:rsidRPr="00DB5282" w14:paraId="01CC6B6F" w14:textId="77777777" w:rsidTr="005D1696">
        <w:trPr>
          <w:trHeight w:val="2000"/>
        </w:trPr>
        <w:tc>
          <w:tcPr>
            <w:tcW w:w="1079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A232844" w14:textId="2C6E4EEB" w:rsidR="005D1696" w:rsidRPr="00DB5282" w:rsidRDefault="005D1696" w:rsidP="009E4FA9">
            <w:pPr>
              <w:spacing w:after="0" w:line="240" w:lineRule="auto"/>
              <w:rPr>
                <w:rFonts w:ascii="Century Gothic" w:eastAsia="Times New Roman" w:hAnsi="Century Gothic" w:cs="Calibri"/>
                <w:color w:val="000000"/>
                <w:sz w:val="18"/>
                <w:szCs w:val="18"/>
              </w:rPr>
            </w:pPr>
          </w:p>
        </w:tc>
      </w:tr>
    </w:tbl>
    <w:p w14:paraId="1A4233AE" w14:textId="77777777" w:rsidR="005D1696" w:rsidRDefault="005D1696" w:rsidP="005D1696">
      <w:pPr>
        <w:spacing w:after="0"/>
        <w:rPr>
          <w:rFonts w:ascii="Century Gothic" w:hAnsi="Century Gothic"/>
          <w:sz w:val="16"/>
          <w:szCs w:val="16"/>
        </w:rPr>
      </w:pPr>
    </w:p>
    <w:tbl>
      <w:tblPr>
        <w:tblW w:w="10795" w:type="dxa"/>
        <w:tblLook w:val="04A0" w:firstRow="1" w:lastRow="0" w:firstColumn="1" w:lastColumn="0" w:noHBand="0" w:noVBand="1"/>
      </w:tblPr>
      <w:tblGrid>
        <w:gridCol w:w="10795"/>
      </w:tblGrid>
      <w:tr w:rsidR="005D1696" w:rsidRPr="00DB5282" w14:paraId="449E3D79" w14:textId="77777777" w:rsidTr="009E4FA9">
        <w:trPr>
          <w:trHeight w:val="420"/>
        </w:trPr>
        <w:tc>
          <w:tcPr>
            <w:tcW w:w="10795" w:type="dxa"/>
            <w:tcBorders>
              <w:top w:val="nil"/>
              <w:left w:val="single" w:sz="4" w:space="0" w:color="A6A6A6"/>
              <w:bottom w:val="nil"/>
              <w:right w:val="single" w:sz="4" w:space="0" w:color="A6A6A6"/>
            </w:tcBorders>
            <w:shd w:val="clear" w:color="000000" w:fill="A27B35"/>
            <w:vAlign w:val="center"/>
            <w:hideMark/>
          </w:tcPr>
          <w:p w14:paraId="78C55015" w14:textId="77777777" w:rsidR="005D1696" w:rsidRPr="00DB5282" w:rsidRDefault="005D1696" w:rsidP="009E4FA9">
            <w:pPr>
              <w:spacing w:after="0" w:line="240" w:lineRule="auto"/>
              <w:jc w:val="center"/>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Response</w:t>
            </w:r>
          </w:p>
        </w:tc>
      </w:tr>
      <w:tr w:rsidR="005D1696" w:rsidRPr="00DB5282" w14:paraId="46C722D5" w14:textId="77777777" w:rsidTr="005D1696">
        <w:trPr>
          <w:trHeight w:val="5700"/>
        </w:trPr>
        <w:tc>
          <w:tcPr>
            <w:tcW w:w="10795" w:type="dxa"/>
            <w:tcBorders>
              <w:top w:val="single" w:sz="4" w:space="0" w:color="A6A6A6"/>
              <w:left w:val="single" w:sz="4" w:space="0" w:color="A6A6A6"/>
              <w:bottom w:val="single" w:sz="4" w:space="0" w:color="A6A6A6"/>
              <w:right w:val="single" w:sz="4" w:space="0" w:color="A6A6A6"/>
            </w:tcBorders>
            <w:shd w:val="clear" w:color="auto" w:fill="auto"/>
            <w:vAlign w:val="center"/>
          </w:tcPr>
          <w:p w14:paraId="05A930F0" w14:textId="1ED64A97" w:rsidR="005D1696" w:rsidRPr="00DB5282" w:rsidRDefault="005D1696" w:rsidP="009E4FA9">
            <w:pPr>
              <w:spacing w:after="0" w:line="240" w:lineRule="auto"/>
              <w:rPr>
                <w:rFonts w:ascii="Century Gothic" w:eastAsia="Times New Roman" w:hAnsi="Century Gothic" w:cs="Calibri"/>
                <w:color w:val="000000"/>
                <w:sz w:val="18"/>
                <w:szCs w:val="18"/>
              </w:rPr>
            </w:pPr>
          </w:p>
        </w:tc>
      </w:tr>
    </w:tbl>
    <w:p w14:paraId="60900F55" w14:textId="77777777" w:rsidR="005D1696" w:rsidRDefault="005D1696" w:rsidP="005D1696">
      <w:pPr>
        <w:spacing w:after="0"/>
        <w:rPr>
          <w:rFonts w:ascii="Century Gothic" w:hAnsi="Century Gothic"/>
          <w:sz w:val="16"/>
          <w:szCs w:val="16"/>
        </w:rPr>
      </w:pPr>
    </w:p>
    <w:tbl>
      <w:tblPr>
        <w:tblW w:w="10795" w:type="dxa"/>
        <w:tblLook w:val="04A0" w:firstRow="1" w:lastRow="0" w:firstColumn="1" w:lastColumn="0" w:noHBand="0" w:noVBand="1"/>
      </w:tblPr>
      <w:tblGrid>
        <w:gridCol w:w="2304"/>
        <w:gridCol w:w="4171"/>
        <w:gridCol w:w="1890"/>
        <w:gridCol w:w="2430"/>
      </w:tblGrid>
      <w:tr w:rsidR="005D1696" w:rsidRPr="00DB5282" w14:paraId="71572CB4" w14:textId="77777777" w:rsidTr="005D1696">
        <w:trPr>
          <w:trHeight w:val="600"/>
        </w:trPr>
        <w:tc>
          <w:tcPr>
            <w:tcW w:w="2304" w:type="dxa"/>
            <w:tcBorders>
              <w:top w:val="single" w:sz="4" w:space="0" w:color="A6A6A6"/>
              <w:left w:val="single" w:sz="4" w:space="0" w:color="A6A6A6"/>
              <w:bottom w:val="single" w:sz="4" w:space="0" w:color="A6A6A6"/>
              <w:right w:val="single" w:sz="4" w:space="0" w:color="A6A6A6"/>
            </w:tcBorders>
            <w:shd w:val="clear" w:color="000000" w:fill="808659"/>
            <w:vAlign w:val="center"/>
            <w:hideMark/>
          </w:tcPr>
          <w:p w14:paraId="11A91470" w14:textId="77777777" w:rsidR="005D1696" w:rsidRPr="00DB5282" w:rsidRDefault="005D1696" w:rsidP="009E4FA9">
            <w:pPr>
              <w:spacing w:after="0" w:line="240" w:lineRule="auto"/>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Response Prepared By</w:t>
            </w:r>
          </w:p>
        </w:tc>
        <w:tc>
          <w:tcPr>
            <w:tcW w:w="8491" w:type="dxa"/>
            <w:gridSpan w:val="3"/>
            <w:tcBorders>
              <w:top w:val="single" w:sz="4" w:space="0" w:color="A6A6A6"/>
              <w:left w:val="nil"/>
              <w:bottom w:val="single" w:sz="4" w:space="0" w:color="A6A6A6"/>
              <w:right w:val="single" w:sz="4" w:space="0" w:color="A6A6A6"/>
            </w:tcBorders>
            <w:shd w:val="clear" w:color="auto" w:fill="auto"/>
            <w:vAlign w:val="center"/>
          </w:tcPr>
          <w:p w14:paraId="1E81B706" w14:textId="5896720A" w:rsidR="005D1696" w:rsidRPr="00DB5282" w:rsidRDefault="005D1696" w:rsidP="009E4FA9">
            <w:pPr>
              <w:spacing w:after="0" w:line="240" w:lineRule="auto"/>
              <w:rPr>
                <w:rFonts w:ascii="Century Gothic" w:eastAsia="Times New Roman" w:hAnsi="Century Gothic" w:cs="Calibri"/>
                <w:color w:val="000000"/>
                <w:sz w:val="18"/>
                <w:szCs w:val="18"/>
              </w:rPr>
            </w:pPr>
          </w:p>
        </w:tc>
      </w:tr>
      <w:tr w:rsidR="005D1696" w:rsidRPr="00DB5282" w14:paraId="3BDBA9B5" w14:textId="77777777" w:rsidTr="005D1696">
        <w:trPr>
          <w:trHeight w:val="600"/>
        </w:trPr>
        <w:tc>
          <w:tcPr>
            <w:tcW w:w="2304" w:type="dxa"/>
            <w:tcBorders>
              <w:top w:val="single" w:sz="4" w:space="0" w:color="A6A6A6"/>
              <w:left w:val="single" w:sz="4" w:space="0" w:color="A6A6A6"/>
              <w:bottom w:val="single" w:sz="4" w:space="0" w:color="A6A6A6"/>
              <w:right w:val="single" w:sz="4" w:space="0" w:color="A6A6A6"/>
            </w:tcBorders>
            <w:shd w:val="clear" w:color="000000" w:fill="808659"/>
            <w:vAlign w:val="center"/>
            <w:hideMark/>
          </w:tcPr>
          <w:p w14:paraId="385AF931" w14:textId="77777777" w:rsidR="005D1696" w:rsidRPr="00DB5282" w:rsidRDefault="005D1696" w:rsidP="009E4FA9">
            <w:pPr>
              <w:spacing w:after="0" w:line="240" w:lineRule="auto"/>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Attachments?</w:t>
            </w:r>
          </w:p>
        </w:tc>
        <w:tc>
          <w:tcPr>
            <w:tcW w:w="4171" w:type="dxa"/>
            <w:tcBorders>
              <w:top w:val="nil"/>
              <w:left w:val="nil"/>
              <w:bottom w:val="single" w:sz="4" w:space="0" w:color="A6A6A6"/>
              <w:right w:val="single" w:sz="4" w:space="0" w:color="A6A6A6"/>
            </w:tcBorders>
            <w:shd w:val="clear" w:color="auto" w:fill="auto"/>
            <w:vAlign w:val="center"/>
          </w:tcPr>
          <w:p w14:paraId="151693C3" w14:textId="1DF845B2" w:rsidR="005D1696" w:rsidRPr="00DB5282" w:rsidRDefault="005D1696" w:rsidP="009E4FA9">
            <w:pPr>
              <w:spacing w:after="0" w:line="240" w:lineRule="auto"/>
              <w:rPr>
                <w:rFonts w:ascii="Century Gothic" w:eastAsia="Times New Roman" w:hAnsi="Century Gothic" w:cs="Calibri"/>
                <w:color w:val="000000"/>
                <w:sz w:val="18"/>
                <w:szCs w:val="18"/>
              </w:rPr>
            </w:pPr>
          </w:p>
        </w:tc>
        <w:tc>
          <w:tcPr>
            <w:tcW w:w="1890" w:type="dxa"/>
            <w:tcBorders>
              <w:top w:val="single" w:sz="4" w:space="0" w:color="A6A6A6"/>
              <w:left w:val="nil"/>
              <w:bottom w:val="single" w:sz="4" w:space="0" w:color="A6A6A6"/>
              <w:right w:val="single" w:sz="4" w:space="0" w:color="A6A6A6"/>
            </w:tcBorders>
            <w:shd w:val="clear" w:color="000000" w:fill="808659"/>
            <w:vAlign w:val="center"/>
            <w:hideMark/>
          </w:tcPr>
          <w:p w14:paraId="1E2F53D8" w14:textId="77777777" w:rsidR="005D1696" w:rsidRPr="00DB5282" w:rsidRDefault="005D1696" w:rsidP="009E4FA9">
            <w:pPr>
              <w:spacing w:after="0" w:line="240" w:lineRule="auto"/>
              <w:rPr>
                <w:rFonts w:ascii="Century Gothic" w:eastAsia="Times New Roman" w:hAnsi="Century Gothic" w:cs="Calibri"/>
                <w:b/>
                <w:bCs/>
                <w:color w:val="FFFFFF"/>
                <w:sz w:val="18"/>
                <w:szCs w:val="18"/>
              </w:rPr>
            </w:pPr>
            <w:r w:rsidRPr="00DB5282">
              <w:rPr>
                <w:rFonts w:ascii="Century Gothic" w:eastAsia="Times New Roman" w:hAnsi="Century Gothic" w:cs="Calibri"/>
                <w:b/>
                <w:bCs/>
                <w:color w:val="FFFFFF"/>
                <w:sz w:val="18"/>
                <w:szCs w:val="18"/>
              </w:rPr>
              <w:t>Number of Pages</w:t>
            </w:r>
          </w:p>
        </w:tc>
        <w:tc>
          <w:tcPr>
            <w:tcW w:w="2430" w:type="dxa"/>
            <w:tcBorders>
              <w:top w:val="nil"/>
              <w:left w:val="nil"/>
              <w:bottom w:val="single" w:sz="4" w:space="0" w:color="A6A6A6"/>
              <w:right w:val="single" w:sz="4" w:space="0" w:color="A6A6A6"/>
            </w:tcBorders>
            <w:shd w:val="clear" w:color="auto" w:fill="auto"/>
            <w:vAlign w:val="center"/>
            <w:hideMark/>
          </w:tcPr>
          <w:p w14:paraId="18B03B32" w14:textId="1EA1C233" w:rsidR="005D1696" w:rsidRPr="00DB5282" w:rsidRDefault="005D1696" w:rsidP="009E4FA9">
            <w:pPr>
              <w:spacing w:after="0" w:line="240" w:lineRule="auto"/>
              <w:rPr>
                <w:rFonts w:ascii="Century Gothic" w:eastAsia="Times New Roman" w:hAnsi="Century Gothic" w:cs="Calibri"/>
                <w:color w:val="000000"/>
                <w:sz w:val="18"/>
                <w:szCs w:val="18"/>
              </w:rPr>
            </w:pPr>
            <w:r w:rsidRPr="00DB5282">
              <w:rPr>
                <w:rFonts w:ascii="Century Gothic" w:eastAsia="Times New Roman" w:hAnsi="Century Gothic" w:cs="Calibri"/>
                <w:color w:val="000000"/>
                <w:sz w:val="18"/>
                <w:szCs w:val="18"/>
              </w:rPr>
              <w:t> </w:t>
            </w:r>
          </w:p>
        </w:tc>
      </w:tr>
    </w:tbl>
    <w:p w14:paraId="70E90564" w14:textId="750A5599" w:rsidR="003C1940" w:rsidRDefault="003C1940" w:rsidP="005D1696">
      <w:pPr>
        <w:spacing w:after="0" w:line="240" w:lineRule="auto"/>
        <w:rPr>
          <w:rFonts w:ascii="Century Gothic" w:hAnsi="Century Gothic"/>
          <w:sz w:val="16"/>
          <w:szCs w:val="16"/>
        </w:rPr>
      </w:pPr>
    </w:p>
    <w:p w14:paraId="488B2D54" w14:textId="37664FFB" w:rsidR="00862DE1" w:rsidRDefault="00862DE1">
      <w:pPr>
        <w:rPr>
          <w:rFonts w:ascii="Century Gothic" w:hAnsi="Century Gothic"/>
          <w:sz w:val="16"/>
          <w:szCs w:val="16"/>
        </w:rPr>
      </w:pPr>
    </w:p>
    <w:p w14:paraId="6B170EAC" w14:textId="77777777" w:rsidR="00862DE1" w:rsidRDefault="00862DE1">
      <w:pPr>
        <w:rPr>
          <w:rFonts w:ascii="Century Gothic" w:hAnsi="Century Gothic"/>
          <w:sz w:val="16"/>
          <w:szCs w:val="16"/>
        </w:rPr>
      </w:pPr>
      <w:r>
        <w:rPr>
          <w:rFonts w:ascii="Century Gothic" w:hAnsi="Century Gothic"/>
          <w:sz w:val="16"/>
          <w:szCs w:val="16"/>
        </w:rPr>
        <w:br w:type="page"/>
      </w:r>
    </w:p>
    <w:p w14:paraId="344E357A" w14:textId="77777777" w:rsidR="00306ACB" w:rsidRDefault="00306ACB">
      <w:pPr>
        <w:rPr>
          <w:rFonts w:ascii="Century Gothic" w:hAnsi="Century Gothic"/>
          <w:sz w:val="16"/>
          <w:szCs w:val="1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2424F"/>
    <w:rsid w:val="0014373E"/>
    <w:rsid w:val="0019478D"/>
    <w:rsid w:val="001A4B52"/>
    <w:rsid w:val="001C1BF9"/>
    <w:rsid w:val="001C58C4"/>
    <w:rsid w:val="002509C8"/>
    <w:rsid w:val="00262913"/>
    <w:rsid w:val="00306ACB"/>
    <w:rsid w:val="00333EDC"/>
    <w:rsid w:val="00376F90"/>
    <w:rsid w:val="003C1940"/>
    <w:rsid w:val="00497933"/>
    <w:rsid w:val="004A5910"/>
    <w:rsid w:val="005000F4"/>
    <w:rsid w:val="005D1696"/>
    <w:rsid w:val="00603841"/>
    <w:rsid w:val="00623E9A"/>
    <w:rsid w:val="00655DB3"/>
    <w:rsid w:val="00697EA7"/>
    <w:rsid w:val="006C5F33"/>
    <w:rsid w:val="007425F5"/>
    <w:rsid w:val="007B68E0"/>
    <w:rsid w:val="0080242A"/>
    <w:rsid w:val="00847190"/>
    <w:rsid w:val="00862859"/>
    <w:rsid w:val="00862DE1"/>
    <w:rsid w:val="008B515A"/>
    <w:rsid w:val="00943195"/>
    <w:rsid w:val="00953970"/>
    <w:rsid w:val="009A6971"/>
    <w:rsid w:val="009D2316"/>
    <w:rsid w:val="00A1768F"/>
    <w:rsid w:val="00A50E86"/>
    <w:rsid w:val="00AC6D0E"/>
    <w:rsid w:val="00AF767F"/>
    <w:rsid w:val="00B14DE0"/>
    <w:rsid w:val="00B33884"/>
    <w:rsid w:val="00B5525B"/>
    <w:rsid w:val="00B62634"/>
    <w:rsid w:val="00B90941"/>
    <w:rsid w:val="00BF0475"/>
    <w:rsid w:val="00C03157"/>
    <w:rsid w:val="00C27E6E"/>
    <w:rsid w:val="00C85AAB"/>
    <w:rsid w:val="00CD723E"/>
    <w:rsid w:val="00D93427"/>
    <w:rsid w:val="00DB5282"/>
    <w:rsid w:val="00DF48FB"/>
    <w:rsid w:val="00E32223"/>
    <w:rsid w:val="00E95CF6"/>
    <w:rsid w:val="00ED2475"/>
    <w:rsid w:val="00EF3F57"/>
    <w:rsid w:val="00EF5D05"/>
    <w:rsid w:val="00F246D1"/>
    <w:rsid w:val="00FA5D44"/>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www.smartsheet.com/try-it?trp=10770&amp;utm_source=template-word&amp;utm_medium=content&amp;utm_campaign=Simple+Construction+RFI+Form-word-10770&amp;lpa=Simple+Construction+RFI+Form+word+10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7</cp:revision>
  <dcterms:created xsi:type="dcterms:W3CDTF">2025-02-26T01:59:00Z</dcterms:created>
  <dcterms:modified xsi:type="dcterms:W3CDTF">2025-03-09T15:04:00Z</dcterms:modified>
</cp:coreProperties>
</file>