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7843" w14:textId="67F723F7" w:rsidR="001C7C52" w:rsidRDefault="001C7C52" w:rsidP="001C7C52">
      <w:pPr>
        <w:spacing w:after="0" w:line="240" w:lineRule="auto"/>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9264" behindDoc="0" locked="0" layoutInCell="1" allowOverlap="1" wp14:anchorId="688ABBB8" wp14:editId="5D8CBE79">
            <wp:simplePos x="0" y="0"/>
            <wp:positionH relativeFrom="column">
              <wp:posOffset>5438775</wp:posOffset>
            </wp:positionH>
            <wp:positionV relativeFrom="paragraph">
              <wp:posOffset>-114300</wp:posOffset>
            </wp:positionV>
            <wp:extent cx="3324667" cy="661138"/>
            <wp:effectExtent l="0" t="0" r="0" b="5715"/>
            <wp:wrapNone/>
            <wp:docPr id="984305582" name="Picture 5"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24667" cy="661138"/>
                    </a:xfrm>
                    <a:prstGeom prst="rect">
                      <a:avLst/>
                    </a:prstGeom>
                  </pic:spPr>
                </pic:pic>
              </a:graphicData>
            </a:graphic>
            <wp14:sizeRelH relativeFrom="margin">
              <wp14:pctWidth>0</wp14:pctWidth>
            </wp14:sizeRelH>
            <wp14:sizeRelV relativeFrom="margin">
              <wp14:pctHeight>0</wp14:pctHeight>
            </wp14:sizeRelV>
          </wp:anchor>
        </w:drawing>
      </w:r>
      <w:r w:rsidRPr="001C7C52">
        <w:rPr>
          <w:rFonts w:ascii="Century Gothic" w:hAnsi="Century Gothic"/>
          <w:b/>
          <w:bCs/>
          <w:color w:val="595959" w:themeColor="text1" w:themeTint="A6"/>
          <w:sz w:val="44"/>
          <w:szCs w:val="44"/>
        </w:rPr>
        <w:t xml:space="preserve">Restaurant Startup Business Plan </w:t>
      </w:r>
      <w:r>
        <w:rPr>
          <w:rFonts w:ascii="Century Gothic" w:hAnsi="Century Gothic"/>
          <w:b/>
          <w:bCs/>
          <w:color w:val="595959" w:themeColor="text1" w:themeTint="A6"/>
          <w:sz w:val="44"/>
          <w:szCs w:val="44"/>
        </w:rPr>
        <w:br/>
      </w:r>
      <w:r w:rsidRPr="001C7C52">
        <w:rPr>
          <w:rFonts w:ascii="Century Gothic" w:hAnsi="Century Gothic"/>
          <w:b/>
          <w:bCs/>
          <w:color w:val="595959" w:themeColor="text1" w:themeTint="A6"/>
          <w:sz w:val="44"/>
          <w:szCs w:val="44"/>
        </w:rPr>
        <w:t>Template Example</w:t>
      </w:r>
    </w:p>
    <w:p w14:paraId="40AC9092" w14:textId="77777777" w:rsidR="001C7C52" w:rsidRDefault="001C7C52" w:rsidP="001C7C52">
      <w:pPr>
        <w:spacing w:after="0" w:line="240" w:lineRule="auto"/>
        <w:rPr>
          <w:rFonts w:ascii="Century Gothic" w:hAnsi="Century Gothic"/>
          <w:b/>
          <w:bCs/>
          <w:color w:val="595959" w:themeColor="text1" w:themeTint="A6"/>
        </w:rPr>
      </w:pPr>
    </w:p>
    <w:tbl>
      <w:tblPr>
        <w:tblW w:w="13765" w:type="dxa"/>
        <w:tblLook w:val="04A0" w:firstRow="1" w:lastRow="0" w:firstColumn="1" w:lastColumn="0" w:noHBand="0" w:noVBand="1"/>
      </w:tblPr>
      <w:tblGrid>
        <w:gridCol w:w="3760"/>
        <w:gridCol w:w="4280"/>
        <w:gridCol w:w="5725"/>
      </w:tblGrid>
      <w:tr w:rsidR="001C7C52" w:rsidRPr="001C7C52" w14:paraId="555A0D21" w14:textId="77777777" w:rsidTr="001C7C52">
        <w:trPr>
          <w:trHeight w:val="1099"/>
        </w:trPr>
        <w:tc>
          <w:tcPr>
            <w:tcW w:w="13765" w:type="dxa"/>
            <w:gridSpan w:val="3"/>
            <w:tcBorders>
              <w:top w:val="single" w:sz="4" w:space="0" w:color="BFBFBF"/>
              <w:left w:val="single" w:sz="4" w:space="0" w:color="BFBFBF"/>
              <w:bottom w:val="nil"/>
              <w:right w:val="single" w:sz="4" w:space="0" w:color="BFBFBF"/>
            </w:tcBorders>
            <w:shd w:val="clear" w:color="000000" w:fill="70AD47"/>
            <w:noWrap/>
            <w:vAlign w:val="center"/>
            <w:hideMark/>
          </w:tcPr>
          <w:p w14:paraId="4501139B" w14:textId="77777777" w:rsidR="001C7C52" w:rsidRPr="001C7C52" w:rsidRDefault="001C7C52" w:rsidP="001C7C52">
            <w:pPr>
              <w:spacing w:after="0" w:line="240" w:lineRule="auto"/>
              <w:jc w:val="center"/>
              <w:rPr>
                <w:rFonts w:ascii="Century Gothic" w:eastAsia="Times New Roman" w:hAnsi="Century Gothic" w:cs="Times New Roman"/>
                <w:color w:val="FFFFFF"/>
                <w:kern w:val="0"/>
                <w:sz w:val="84"/>
                <w:szCs w:val="84"/>
                <w14:ligatures w14:val="none"/>
              </w:rPr>
            </w:pPr>
            <w:r w:rsidRPr="001C7C52">
              <w:rPr>
                <w:rFonts w:ascii="Century Gothic" w:eastAsia="Times New Roman" w:hAnsi="Century Gothic" w:cs="Times New Roman"/>
                <w:color w:val="FFFFFF"/>
                <w:kern w:val="0"/>
                <w:sz w:val="84"/>
                <w:szCs w:val="84"/>
                <w14:ligatures w14:val="none"/>
              </w:rPr>
              <w:t>Harvest Grove Café</w:t>
            </w:r>
          </w:p>
        </w:tc>
      </w:tr>
      <w:tr w:rsidR="001C7C52" w:rsidRPr="001C7C52" w14:paraId="49431178" w14:textId="77777777" w:rsidTr="001C7C52">
        <w:trPr>
          <w:trHeight w:val="765"/>
        </w:trPr>
        <w:tc>
          <w:tcPr>
            <w:tcW w:w="13765" w:type="dxa"/>
            <w:gridSpan w:val="3"/>
            <w:tcBorders>
              <w:top w:val="nil"/>
              <w:left w:val="single" w:sz="4" w:space="0" w:color="BFBFBF"/>
              <w:bottom w:val="single" w:sz="4" w:space="0" w:color="BFBFBF"/>
              <w:right w:val="single" w:sz="4" w:space="0" w:color="BFBFBF"/>
            </w:tcBorders>
            <w:shd w:val="clear" w:color="000000" w:fill="70AD47"/>
            <w:noWrap/>
            <w:vAlign w:val="center"/>
            <w:hideMark/>
          </w:tcPr>
          <w:p w14:paraId="7AB6936F" w14:textId="77777777" w:rsidR="001C7C52" w:rsidRPr="001C7C52" w:rsidRDefault="001C7C52" w:rsidP="001C7C52">
            <w:pPr>
              <w:spacing w:after="0" w:line="240" w:lineRule="auto"/>
              <w:jc w:val="center"/>
              <w:rPr>
                <w:rFonts w:ascii="Century Gothic" w:eastAsia="Times New Roman" w:hAnsi="Century Gothic" w:cs="Times New Roman"/>
                <w:color w:val="FFFFFF"/>
                <w:kern w:val="0"/>
                <w:sz w:val="44"/>
                <w:szCs w:val="44"/>
                <w14:ligatures w14:val="none"/>
              </w:rPr>
            </w:pPr>
            <w:r w:rsidRPr="001C7C52">
              <w:rPr>
                <w:rFonts w:ascii="Century Gothic" w:eastAsia="Times New Roman" w:hAnsi="Century Gothic" w:cs="Times New Roman"/>
                <w:color w:val="FFFFFF"/>
                <w:kern w:val="0"/>
                <w:sz w:val="44"/>
                <w:szCs w:val="44"/>
                <w14:ligatures w14:val="none"/>
              </w:rPr>
              <w:t>Startup Business Plan</w:t>
            </w:r>
          </w:p>
        </w:tc>
      </w:tr>
      <w:tr w:rsidR="001C7C52" w:rsidRPr="001C7C52" w14:paraId="1E1282A0"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2D020415"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Date Prepared</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636B27"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6/11/20XX</w:t>
            </w:r>
          </w:p>
        </w:tc>
      </w:tr>
      <w:tr w:rsidR="001C7C52" w:rsidRPr="001C7C52" w14:paraId="113D79B6"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4729E43B"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Contact</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D257670"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Krista Ahmed, Owner / General Manager</w:t>
            </w:r>
          </w:p>
        </w:tc>
      </w:tr>
      <w:tr w:rsidR="001C7C52" w:rsidRPr="001C7C52" w14:paraId="4FEEB3EF"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7E72F87B"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Phone, Email</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BB37DD2"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(555)-987-3456, kahmed@example.com</w:t>
            </w:r>
          </w:p>
        </w:tc>
      </w:tr>
      <w:tr w:rsidR="001C7C52" w:rsidRPr="001C7C52" w14:paraId="739D97C7"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1379BF14"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Address</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0A42148"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123 Main Street, Riverton, USA</w:t>
            </w:r>
          </w:p>
        </w:tc>
      </w:tr>
      <w:tr w:rsidR="001C7C52" w:rsidRPr="001C7C52" w14:paraId="4E8DEF96"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E2EFDA"/>
            <w:noWrap/>
            <w:vAlign w:val="center"/>
            <w:hideMark/>
          </w:tcPr>
          <w:p w14:paraId="7FD49836"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Website, Links</w:t>
            </w:r>
          </w:p>
        </w:tc>
        <w:tc>
          <w:tcPr>
            <w:tcW w:w="1000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9E0579D" w14:textId="77777777" w:rsidR="001C7C52" w:rsidRPr="001C7C52" w:rsidRDefault="001C7C52" w:rsidP="001C7C52">
            <w:pPr>
              <w:spacing w:after="0" w:line="240" w:lineRule="auto"/>
              <w:rPr>
                <w:rFonts w:ascii="Century Gothic" w:eastAsia="Times New Roman" w:hAnsi="Century Gothic" w:cs="Times New Roman"/>
                <w:b/>
                <w:bCs/>
                <w:color w:val="70AD47"/>
                <w:kern w:val="0"/>
                <w:sz w:val="20"/>
                <w:szCs w:val="20"/>
                <w14:ligatures w14:val="none"/>
              </w:rPr>
            </w:pPr>
            <w:r w:rsidRPr="001C7C52">
              <w:rPr>
                <w:rFonts w:ascii="Century Gothic" w:eastAsia="Times New Roman" w:hAnsi="Century Gothic" w:cs="Times New Roman"/>
                <w:b/>
                <w:bCs/>
                <w:color w:val="70AD47"/>
                <w:kern w:val="0"/>
                <w:sz w:val="20"/>
                <w:szCs w:val="20"/>
                <w14:ligatures w14:val="none"/>
              </w:rPr>
              <w:t>harvestgrove.com, @harvestgrovecafe</w:t>
            </w:r>
          </w:p>
        </w:tc>
      </w:tr>
      <w:tr w:rsidR="001C7C52" w:rsidRPr="001C7C52" w14:paraId="0F8C1810" w14:textId="77777777" w:rsidTr="001C7C52">
        <w:trPr>
          <w:trHeight w:val="300"/>
        </w:trPr>
        <w:tc>
          <w:tcPr>
            <w:tcW w:w="3760" w:type="dxa"/>
            <w:tcBorders>
              <w:top w:val="nil"/>
              <w:left w:val="nil"/>
              <w:bottom w:val="nil"/>
              <w:right w:val="nil"/>
            </w:tcBorders>
            <w:shd w:val="clear" w:color="auto" w:fill="auto"/>
            <w:noWrap/>
            <w:vAlign w:val="center"/>
            <w:hideMark/>
          </w:tcPr>
          <w:p w14:paraId="362D2742"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7D47D9AD"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4876C5B9"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56452F64" w14:textId="77777777" w:rsidTr="001C7C52">
        <w:trPr>
          <w:trHeight w:val="300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C83C6BA"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Executive Summary</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66B87C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Harvest Grove Café will open in the bustling Arts District of Riverton in 20XX, offering fresh, organic, locally sourced meals. This fast-casual dining concept focuses on sustainability and community engagement. The restaurant aims to achieve operational breakeven within six months by targeting health-conscious professionals and families. Funding of $250,000 will cover startup costs, including leasehold improvements, marketing, and equipment acquisition.</w:t>
            </w:r>
          </w:p>
        </w:tc>
      </w:tr>
      <w:tr w:rsidR="001C7C52" w:rsidRPr="001C7C52" w14:paraId="67C2C2C4" w14:textId="77777777" w:rsidTr="001C7C52">
        <w:trPr>
          <w:trHeight w:val="300"/>
        </w:trPr>
        <w:tc>
          <w:tcPr>
            <w:tcW w:w="3760" w:type="dxa"/>
            <w:tcBorders>
              <w:top w:val="nil"/>
              <w:left w:val="nil"/>
              <w:bottom w:val="nil"/>
              <w:right w:val="nil"/>
            </w:tcBorders>
            <w:shd w:val="clear" w:color="auto" w:fill="auto"/>
            <w:noWrap/>
            <w:vAlign w:val="center"/>
            <w:hideMark/>
          </w:tcPr>
          <w:p w14:paraId="3737F57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78D0531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6B1034B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2FF090DF" w14:textId="77777777" w:rsidTr="001C7C52">
        <w:trPr>
          <w:trHeight w:val="300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5B6D04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lastRenderedPageBreak/>
              <w:t>Restaurant Overview</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41608C3B"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Harvest Grove Café emphasizes sustainability and a modern, welcoming atmosphere for customers seeking nutritious, farm-to-table meals. The restaurant is owned and operated by Krista Ahmed, a hospitality entrepreneur with a decade of experience in sustainable dining. The business will operate as an LLC to enable future expansion and investment opportunities.</w:t>
            </w:r>
          </w:p>
        </w:tc>
      </w:tr>
      <w:tr w:rsidR="001C7C52" w:rsidRPr="001C7C52" w14:paraId="2677308F" w14:textId="77777777" w:rsidTr="001C7C52">
        <w:trPr>
          <w:trHeight w:val="300"/>
        </w:trPr>
        <w:tc>
          <w:tcPr>
            <w:tcW w:w="3760" w:type="dxa"/>
            <w:tcBorders>
              <w:top w:val="nil"/>
              <w:left w:val="nil"/>
              <w:bottom w:val="nil"/>
              <w:right w:val="nil"/>
            </w:tcBorders>
            <w:shd w:val="clear" w:color="auto" w:fill="auto"/>
            <w:noWrap/>
            <w:vAlign w:val="center"/>
            <w:hideMark/>
          </w:tcPr>
          <w:p w14:paraId="3AF281E5"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046E0197"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0B3FB7B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7034CA74"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58EB252"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 xml:space="preserve">Market </w:t>
            </w:r>
            <w:r w:rsidRPr="001C7C52">
              <w:rPr>
                <w:rFonts w:ascii="Century Gothic" w:eastAsia="Times New Roman" w:hAnsi="Century Gothic" w:cs="Times New Roman"/>
                <w:color w:val="595959"/>
                <w:kern w:val="0"/>
                <w:sz w:val="44"/>
                <w:szCs w:val="44"/>
                <w14:ligatures w14:val="none"/>
              </w:rPr>
              <w:br/>
              <w:t>Analysis</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E5BBB80"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Target Market</w:t>
            </w:r>
          </w:p>
        </w:tc>
      </w:tr>
      <w:tr w:rsidR="001C7C52" w:rsidRPr="001C7C52" w14:paraId="219A3EB7"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447C3B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402D36C0"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café targets urban professionals aged 25–45 and families who prioritize healthy eating and value eco-conscious practices. An estimated 70% of the target demographic resides or works within a 5-mile radius of the Arts District.</w:t>
            </w:r>
          </w:p>
        </w:tc>
      </w:tr>
      <w:tr w:rsidR="001C7C52" w:rsidRPr="001C7C52" w14:paraId="073C1A98"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564B997"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743097CA"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Location Analysis</w:t>
            </w:r>
          </w:p>
        </w:tc>
      </w:tr>
      <w:tr w:rsidR="001C7C52" w:rsidRPr="001C7C52" w14:paraId="3DDE6833"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27D4F696"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004A944"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Arts District is known for its vibrant community events, attracting over 500,000 annual visitors. The café's location on Main Street offers high visibility, ample parking, and access to pedestrian traffic from nearby galleries and boutiques.</w:t>
            </w:r>
          </w:p>
        </w:tc>
      </w:tr>
      <w:tr w:rsidR="001C7C52" w:rsidRPr="001C7C52" w14:paraId="03044D73"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85045D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A9436B9" w14:textId="77777777" w:rsidR="001C7C52" w:rsidRPr="001C7C52" w:rsidRDefault="001C7C52" w:rsidP="001C7C52">
            <w:pPr>
              <w:spacing w:after="0" w:line="240" w:lineRule="auto"/>
              <w:ind w:firstLineChars="100" w:firstLine="241"/>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Competition Analysis</w:t>
            </w:r>
          </w:p>
        </w:tc>
      </w:tr>
      <w:tr w:rsidR="001C7C52" w:rsidRPr="001C7C52" w14:paraId="0A7264B1"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571BDA0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6287AFDC"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xml:space="preserve">Competitors include a mix </w:t>
            </w:r>
            <w:proofErr w:type="gramStart"/>
            <w:r w:rsidRPr="001C7C52">
              <w:rPr>
                <w:rFonts w:ascii="Century Gothic" w:eastAsia="Times New Roman" w:hAnsi="Century Gothic" w:cs="Times New Roman"/>
                <w:color w:val="595959"/>
                <w:kern w:val="0"/>
                <w:sz w:val="20"/>
                <w:szCs w:val="20"/>
                <w14:ligatures w14:val="none"/>
              </w:rPr>
              <w:t>of chain</w:t>
            </w:r>
            <w:proofErr w:type="gramEnd"/>
            <w:r w:rsidRPr="001C7C52">
              <w:rPr>
                <w:rFonts w:ascii="Century Gothic" w:eastAsia="Times New Roman" w:hAnsi="Century Gothic" w:cs="Times New Roman"/>
                <w:color w:val="595959"/>
                <w:kern w:val="0"/>
                <w:sz w:val="20"/>
                <w:szCs w:val="20"/>
                <w14:ligatures w14:val="none"/>
              </w:rPr>
              <w:t xml:space="preserve"> fast-casual eateries and boutique cafés. Harvest Grove Café differentiates itself by offering a fully organic menu and participating in local farmers' markets to build brand loyalty.</w:t>
            </w:r>
          </w:p>
        </w:tc>
      </w:tr>
    </w:tbl>
    <w:p w14:paraId="661DB3AB"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69822F87" w14:textId="77777777" w:rsidTr="001C7C52">
        <w:trPr>
          <w:trHeight w:val="300"/>
        </w:trPr>
        <w:tc>
          <w:tcPr>
            <w:tcW w:w="3760" w:type="dxa"/>
            <w:tcBorders>
              <w:top w:val="nil"/>
              <w:left w:val="nil"/>
              <w:bottom w:val="nil"/>
              <w:right w:val="nil"/>
            </w:tcBorders>
            <w:shd w:val="clear" w:color="auto" w:fill="auto"/>
            <w:noWrap/>
            <w:vAlign w:val="center"/>
            <w:hideMark/>
          </w:tcPr>
          <w:p w14:paraId="618D7EA4" w14:textId="69185910"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0C40371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68E3B35"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53DAF17A"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2662EA0"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Menu and Product Line</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65178F22"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Offerings and Pricing</w:t>
            </w:r>
          </w:p>
        </w:tc>
      </w:tr>
      <w:tr w:rsidR="001C7C52" w:rsidRPr="001C7C52" w14:paraId="4CC85ECF"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16EC54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6192836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menu features bowls, wraps, and salads priced between $10 and $18. Signature items like the Harvest Grain Bowl emphasize seasonal ingredients to drive repeat visits.</w:t>
            </w:r>
          </w:p>
        </w:tc>
      </w:tr>
      <w:tr w:rsidR="001C7C52" w:rsidRPr="001C7C52" w14:paraId="2E2B535D"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DEA1B3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922FC06" w14:textId="77777777" w:rsidR="001C7C52" w:rsidRPr="001C7C52" w:rsidRDefault="001C7C52" w:rsidP="001C7C52">
            <w:pPr>
              <w:spacing w:after="0" w:line="240" w:lineRule="auto"/>
              <w:ind w:firstLineChars="100" w:firstLine="241"/>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Food and Beverage Options</w:t>
            </w:r>
          </w:p>
        </w:tc>
      </w:tr>
      <w:tr w:rsidR="001C7C52" w:rsidRPr="001C7C52" w14:paraId="37BF5392"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F29E0D0"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4A27716"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xml:space="preserve">The café will offer a rotating selection of juices and coffee, catering to on-the-go professionals and weekend brunch enthusiasts. Special dietary </w:t>
            </w:r>
            <w:proofErr w:type="gramStart"/>
            <w:r w:rsidRPr="001C7C52">
              <w:rPr>
                <w:rFonts w:ascii="Century Gothic" w:eastAsia="Times New Roman" w:hAnsi="Century Gothic" w:cs="Times New Roman"/>
                <w:color w:val="595959"/>
                <w:kern w:val="0"/>
                <w:sz w:val="20"/>
                <w:szCs w:val="20"/>
                <w14:ligatures w14:val="none"/>
              </w:rPr>
              <w:t>accommodations</w:t>
            </w:r>
            <w:proofErr w:type="gramEnd"/>
            <w:r w:rsidRPr="001C7C52">
              <w:rPr>
                <w:rFonts w:ascii="Century Gothic" w:eastAsia="Times New Roman" w:hAnsi="Century Gothic" w:cs="Times New Roman"/>
                <w:color w:val="595959"/>
                <w:kern w:val="0"/>
                <w:sz w:val="20"/>
                <w:szCs w:val="20"/>
                <w14:ligatures w14:val="none"/>
              </w:rPr>
              <w:t>, including gluten-free and vegan options, ensure broad customer appeal.</w:t>
            </w:r>
          </w:p>
        </w:tc>
      </w:tr>
      <w:tr w:rsidR="001C7C52" w:rsidRPr="001C7C52" w14:paraId="0B732749" w14:textId="77777777" w:rsidTr="001C7C52">
        <w:trPr>
          <w:trHeight w:val="300"/>
        </w:trPr>
        <w:tc>
          <w:tcPr>
            <w:tcW w:w="3760" w:type="dxa"/>
            <w:tcBorders>
              <w:top w:val="nil"/>
              <w:left w:val="nil"/>
              <w:bottom w:val="nil"/>
              <w:right w:val="nil"/>
            </w:tcBorders>
            <w:shd w:val="clear" w:color="auto" w:fill="auto"/>
            <w:noWrap/>
            <w:vAlign w:val="center"/>
            <w:hideMark/>
          </w:tcPr>
          <w:p w14:paraId="41F5D3F1"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0ED09E7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745C13DE"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79BB1E44" w14:textId="77777777" w:rsidTr="001C7C52">
        <w:trPr>
          <w:trHeight w:val="300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BB6C3E8"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Marketing Plan and Sales Strategy</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0D867174"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marketing strategy includes a pre-opening campaign with local influencers, community partnerships, and digital advertising. Grand opening events will feature live music, menu sampling, and discounts for early customers. Loyalty rewards and seasonal promotions will drive customer retention.</w:t>
            </w:r>
          </w:p>
        </w:tc>
      </w:tr>
    </w:tbl>
    <w:p w14:paraId="5B45CDBA"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3F58584A" w14:textId="77777777" w:rsidTr="001C7C52">
        <w:trPr>
          <w:trHeight w:val="300"/>
        </w:trPr>
        <w:tc>
          <w:tcPr>
            <w:tcW w:w="3760" w:type="dxa"/>
            <w:tcBorders>
              <w:top w:val="nil"/>
              <w:left w:val="nil"/>
              <w:bottom w:val="nil"/>
              <w:right w:val="nil"/>
            </w:tcBorders>
            <w:shd w:val="clear" w:color="auto" w:fill="auto"/>
            <w:noWrap/>
            <w:vAlign w:val="center"/>
            <w:hideMark/>
          </w:tcPr>
          <w:p w14:paraId="1A852093" w14:textId="1C82A6CD"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003F6346"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AD02CEE"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663B03D5" w14:textId="77777777" w:rsidTr="001C7C52">
        <w:trPr>
          <w:trHeight w:val="439"/>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B3FEF17"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Startup Operations Plan</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1EC427E3"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Initial Setup and Renovations</w:t>
            </w:r>
          </w:p>
        </w:tc>
      </w:tr>
      <w:tr w:rsidR="001C7C52" w:rsidRPr="001C7C52" w14:paraId="57207B52"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10EF07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52B3F19"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leased 1,500 sq. ft. space will undergo eco-friendly renovations, including energy-efficient lighting and reclaimed wood furnishings. The layout will accommodate 50 indoor seats and 20 patio seats.</w:t>
            </w:r>
          </w:p>
        </w:tc>
      </w:tr>
      <w:tr w:rsidR="001C7C52" w:rsidRPr="001C7C52" w14:paraId="22F893DF"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427EAF2"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A6D0228"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Licensing and Permits</w:t>
            </w:r>
          </w:p>
        </w:tc>
      </w:tr>
      <w:tr w:rsidR="001C7C52" w:rsidRPr="001C7C52" w14:paraId="11A59384"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54D9599"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C70E246"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café will secure necessary food service licenses, health department permits, and signage approvals by the end of Month 2. We will seek a liquor license in Year 2 for expanded evening offerings.</w:t>
            </w:r>
          </w:p>
        </w:tc>
      </w:tr>
      <w:tr w:rsidR="001C7C52" w:rsidRPr="001C7C52" w14:paraId="6A00869C"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818DAA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C887516"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Launch Staffing</w:t>
            </w:r>
          </w:p>
        </w:tc>
      </w:tr>
      <w:tr w:rsidR="001C7C52" w:rsidRPr="001C7C52" w14:paraId="5DE72E92"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13902A9"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327EE20"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team will include 12 employees, including kitchen staff, servers, and a marketing assistant. Staff will complete a 10-day training program focused on menu knowledge and eco-friendly practices.</w:t>
            </w:r>
          </w:p>
        </w:tc>
      </w:tr>
      <w:tr w:rsidR="001C7C52" w:rsidRPr="001C7C52" w14:paraId="15CB746A" w14:textId="77777777" w:rsidTr="001C7C52">
        <w:trPr>
          <w:trHeight w:val="439"/>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08F2751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882322B"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Equipment and Supplier Onboarding</w:t>
            </w:r>
          </w:p>
        </w:tc>
      </w:tr>
      <w:tr w:rsidR="001C7C52" w:rsidRPr="001C7C52" w14:paraId="61005410" w14:textId="77777777" w:rsidTr="001C7C52">
        <w:trPr>
          <w:trHeight w:val="1002"/>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393DC35A"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17C1A0E"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Essential equipment includes energy-efficient ovens, cold-pressed juicers, and a POS system. Partnerships with three local farms will supply fresh produce and dairy products.</w:t>
            </w:r>
          </w:p>
        </w:tc>
      </w:tr>
    </w:tbl>
    <w:p w14:paraId="2DC626CE"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7304C529" w14:textId="77777777" w:rsidTr="001C7C52">
        <w:trPr>
          <w:trHeight w:val="300"/>
        </w:trPr>
        <w:tc>
          <w:tcPr>
            <w:tcW w:w="3760" w:type="dxa"/>
            <w:tcBorders>
              <w:top w:val="nil"/>
              <w:left w:val="nil"/>
              <w:bottom w:val="nil"/>
              <w:right w:val="nil"/>
            </w:tcBorders>
            <w:shd w:val="clear" w:color="auto" w:fill="auto"/>
            <w:noWrap/>
            <w:vAlign w:val="center"/>
            <w:hideMark/>
          </w:tcPr>
          <w:p w14:paraId="64A5E6DE" w14:textId="1FF24ECF"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4B96B28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6F4CDE9B"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3D664FCD" w14:textId="77777777" w:rsidTr="001C7C52">
        <w:trPr>
          <w:trHeight w:val="3000"/>
        </w:trPr>
        <w:tc>
          <w:tcPr>
            <w:tcW w:w="37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90CA29E"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Management Structure</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14C75075"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Harvest Grove Café features a team of professionals with expertise in culinary arts, business operations, and sustainable dining practices. This leadership team dedicates itself to creating an efficient, customer-focused environment while staying true to the café's mission of promoting health and sustainability.</w:t>
            </w:r>
          </w:p>
        </w:tc>
      </w:tr>
      <w:tr w:rsidR="001C7C52" w:rsidRPr="001C7C52" w14:paraId="40553B6F" w14:textId="77777777" w:rsidTr="001C7C52">
        <w:trPr>
          <w:trHeight w:val="439"/>
        </w:trPr>
        <w:tc>
          <w:tcPr>
            <w:tcW w:w="3760" w:type="dxa"/>
            <w:tcBorders>
              <w:top w:val="nil"/>
              <w:left w:val="single" w:sz="4" w:space="0" w:color="BFBFBF"/>
              <w:bottom w:val="single" w:sz="4" w:space="0" w:color="BFBFBF"/>
              <w:right w:val="single" w:sz="4" w:space="0" w:color="BFBFBF"/>
            </w:tcBorders>
            <w:shd w:val="clear" w:color="000000" w:fill="70AD47"/>
            <w:vAlign w:val="center"/>
            <w:hideMark/>
          </w:tcPr>
          <w:p w14:paraId="19104743"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Name</w:t>
            </w:r>
          </w:p>
        </w:tc>
        <w:tc>
          <w:tcPr>
            <w:tcW w:w="4280" w:type="dxa"/>
            <w:tcBorders>
              <w:top w:val="nil"/>
              <w:left w:val="nil"/>
              <w:bottom w:val="single" w:sz="4" w:space="0" w:color="BFBFBF"/>
              <w:right w:val="single" w:sz="4" w:space="0" w:color="BFBFBF"/>
            </w:tcBorders>
            <w:shd w:val="clear" w:color="000000" w:fill="70AD47"/>
            <w:vAlign w:val="center"/>
            <w:hideMark/>
          </w:tcPr>
          <w:p w14:paraId="208A9C60"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Role</w:t>
            </w:r>
          </w:p>
        </w:tc>
        <w:tc>
          <w:tcPr>
            <w:tcW w:w="5725" w:type="dxa"/>
            <w:tcBorders>
              <w:top w:val="nil"/>
              <w:left w:val="nil"/>
              <w:bottom w:val="single" w:sz="4" w:space="0" w:color="BFBFBF"/>
              <w:right w:val="single" w:sz="4" w:space="0" w:color="BFBFBF"/>
            </w:tcBorders>
            <w:shd w:val="clear" w:color="000000" w:fill="70AD47"/>
            <w:vAlign w:val="center"/>
            <w:hideMark/>
          </w:tcPr>
          <w:p w14:paraId="009DC9D9"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Experience / Qualifications</w:t>
            </w:r>
          </w:p>
        </w:tc>
      </w:tr>
      <w:tr w:rsidR="001C7C52" w:rsidRPr="001C7C52" w14:paraId="6D56663D" w14:textId="77777777" w:rsidTr="001C7C52">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0D5F49C"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Krista Ahmed</w:t>
            </w:r>
          </w:p>
        </w:tc>
        <w:tc>
          <w:tcPr>
            <w:tcW w:w="4280" w:type="dxa"/>
            <w:tcBorders>
              <w:top w:val="nil"/>
              <w:left w:val="nil"/>
              <w:bottom w:val="single" w:sz="4" w:space="0" w:color="BFBFBF"/>
              <w:right w:val="single" w:sz="4" w:space="0" w:color="BFBFBF"/>
            </w:tcBorders>
            <w:shd w:val="clear" w:color="auto" w:fill="auto"/>
            <w:vAlign w:val="center"/>
            <w:hideMark/>
          </w:tcPr>
          <w:p w14:paraId="4B15B719"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Owner / General Manager</w:t>
            </w:r>
          </w:p>
        </w:tc>
        <w:tc>
          <w:tcPr>
            <w:tcW w:w="5725" w:type="dxa"/>
            <w:tcBorders>
              <w:top w:val="nil"/>
              <w:left w:val="nil"/>
              <w:bottom w:val="single" w:sz="4" w:space="0" w:color="BFBFBF"/>
              <w:right w:val="single" w:sz="4" w:space="0" w:color="BFBFBF"/>
            </w:tcBorders>
            <w:shd w:val="clear" w:color="auto" w:fill="auto"/>
            <w:vAlign w:val="center"/>
            <w:hideMark/>
          </w:tcPr>
          <w:p w14:paraId="1B1E1D4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10 years in sustainable dining, including the successful launch of two eco-friendly cafés</w:t>
            </w:r>
          </w:p>
        </w:tc>
      </w:tr>
      <w:tr w:rsidR="001C7C52" w:rsidRPr="001C7C52" w14:paraId="3BB935BA" w14:textId="77777777" w:rsidTr="001C7C52">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69D2181"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Jonathon Wong</w:t>
            </w:r>
          </w:p>
        </w:tc>
        <w:tc>
          <w:tcPr>
            <w:tcW w:w="4280" w:type="dxa"/>
            <w:tcBorders>
              <w:top w:val="nil"/>
              <w:left w:val="nil"/>
              <w:bottom w:val="single" w:sz="4" w:space="0" w:color="BFBFBF"/>
              <w:right w:val="single" w:sz="4" w:space="0" w:color="BFBFBF"/>
            </w:tcBorders>
            <w:shd w:val="clear" w:color="auto" w:fill="auto"/>
            <w:vAlign w:val="center"/>
            <w:hideMark/>
          </w:tcPr>
          <w:p w14:paraId="751B28B4"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Head Chef</w:t>
            </w:r>
          </w:p>
        </w:tc>
        <w:tc>
          <w:tcPr>
            <w:tcW w:w="5725" w:type="dxa"/>
            <w:tcBorders>
              <w:top w:val="nil"/>
              <w:left w:val="nil"/>
              <w:bottom w:val="single" w:sz="4" w:space="0" w:color="BFBFBF"/>
              <w:right w:val="single" w:sz="4" w:space="0" w:color="BFBFBF"/>
            </w:tcBorders>
            <w:shd w:val="clear" w:color="auto" w:fill="auto"/>
            <w:vAlign w:val="center"/>
            <w:hideMark/>
          </w:tcPr>
          <w:p w14:paraId="2DF56F3D"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15 years in culinary arts, specializing in organic and plant-based cuisine</w:t>
            </w:r>
          </w:p>
        </w:tc>
      </w:tr>
      <w:tr w:rsidR="001C7C52" w:rsidRPr="001C7C52" w14:paraId="25843563" w14:textId="77777777" w:rsidTr="001C7C52">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4B4EEDBF"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Name</w:t>
            </w:r>
          </w:p>
        </w:tc>
        <w:tc>
          <w:tcPr>
            <w:tcW w:w="4280" w:type="dxa"/>
            <w:tcBorders>
              <w:top w:val="nil"/>
              <w:left w:val="nil"/>
              <w:bottom w:val="single" w:sz="4" w:space="0" w:color="BFBFBF"/>
              <w:right w:val="single" w:sz="4" w:space="0" w:color="BFBFBF"/>
            </w:tcBorders>
            <w:shd w:val="clear" w:color="auto" w:fill="auto"/>
            <w:vAlign w:val="center"/>
            <w:hideMark/>
          </w:tcPr>
          <w:p w14:paraId="2E0395AD"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Title</w:t>
            </w:r>
          </w:p>
        </w:tc>
        <w:tc>
          <w:tcPr>
            <w:tcW w:w="5725" w:type="dxa"/>
            <w:tcBorders>
              <w:top w:val="nil"/>
              <w:left w:val="nil"/>
              <w:bottom w:val="single" w:sz="4" w:space="0" w:color="BFBFBF"/>
              <w:right w:val="single" w:sz="4" w:space="0" w:color="BFBFBF"/>
            </w:tcBorders>
            <w:shd w:val="clear" w:color="auto" w:fill="auto"/>
            <w:vAlign w:val="center"/>
            <w:hideMark/>
          </w:tcPr>
          <w:p w14:paraId="5A91C6CB"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Description</w:t>
            </w:r>
          </w:p>
        </w:tc>
      </w:tr>
      <w:tr w:rsidR="001C7C52" w:rsidRPr="001C7C52" w14:paraId="5ED7F703" w14:textId="77777777" w:rsidTr="001C7C52">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C00D00F"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Name</w:t>
            </w:r>
          </w:p>
        </w:tc>
        <w:tc>
          <w:tcPr>
            <w:tcW w:w="4280" w:type="dxa"/>
            <w:tcBorders>
              <w:top w:val="nil"/>
              <w:left w:val="nil"/>
              <w:bottom w:val="single" w:sz="4" w:space="0" w:color="BFBFBF"/>
              <w:right w:val="single" w:sz="4" w:space="0" w:color="BFBFBF"/>
            </w:tcBorders>
            <w:shd w:val="clear" w:color="auto" w:fill="auto"/>
            <w:vAlign w:val="center"/>
            <w:hideMark/>
          </w:tcPr>
          <w:p w14:paraId="263AB906"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Title</w:t>
            </w:r>
          </w:p>
        </w:tc>
        <w:tc>
          <w:tcPr>
            <w:tcW w:w="5725" w:type="dxa"/>
            <w:tcBorders>
              <w:top w:val="nil"/>
              <w:left w:val="nil"/>
              <w:bottom w:val="single" w:sz="4" w:space="0" w:color="BFBFBF"/>
              <w:right w:val="single" w:sz="4" w:space="0" w:color="BFBFBF"/>
            </w:tcBorders>
            <w:shd w:val="clear" w:color="auto" w:fill="auto"/>
            <w:vAlign w:val="center"/>
            <w:hideMark/>
          </w:tcPr>
          <w:p w14:paraId="35D8F266"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Description</w:t>
            </w:r>
          </w:p>
        </w:tc>
      </w:tr>
      <w:tr w:rsidR="001C7C52" w:rsidRPr="001C7C52" w14:paraId="739150E8" w14:textId="77777777" w:rsidTr="001C7C52">
        <w:trPr>
          <w:trHeight w:val="900"/>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E2C24A1"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Name</w:t>
            </w:r>
          </w:p>
        </w:tc>
        <w:tc>
          <w:tcPr>
            <w:tcW w:w="4280" w:type="dxa"/>
            <w:tcBorders>
              <w:top w:val="nil"/>
              <w:left w:val="nil"/>
              <w:bottom w:val="single" w:sz="4" w:space="0" w:color="BFBFBF"/>
              <w:right w:val="single" w:sz="4" w:space="0" w:color="BFBFBF"/>
            </w:tcBorders>
            <w:shd w:val="clear" w:color="auto" w:fill="auto"/>
            <w:vAlign w:val="center"/>
            <w:hideMark/>
          </w:tcPr>
          <w:p w14:paraId="1E85F59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Title</w:t>
            </w:r>
          </w:p>
        </w:tc>
        <w:tc>
          <w:tcPr>
            <w:tcW w:w="5725" w:type="dxa"/>
            <w:tcBorders>
              <w:top w:val="nil"/>
              <w:left w:val="nil"/>
              <w:bottom w:val="single" w:sz="4" w:space="0" w:color="BFBFBF"/>
              <w:right w:val="single" w:sz="4" w:space="0" w:color="BFBFBF"/>
            </w:tcBorders>
            <w:shd w:val="clear" w:color="auto" w:fill="auto"/>
            <w:vAlign w:val="center"/>
            <w:hideMark/>
          </w:tcPr>
          <w:p w14:paraId="142BE8DE"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Description</w:t>
            </w:r>
          </w:p>
        </w:tc>
      </w:tr>
    </w:tbl>
    <w:p w14:paraId="07CFFC81" w14:textId="77777777" w:rsidR="001C7C52" w:rsidRDefault="001C7C52">
      <w:r>
        <w:br w:type="page"/>
      </w:r>
    </w:p>
    <w:tbl>
      <w:tblPr>
        <w:tblW w:w="13765" w:type="dxa"/>
        <w:tblInd w:w="5" w:type="dxa"/>
        <w:tblLook w:val="04A0" w:firstRow="1" w:lastRow="0" w:firstColumn="1" w:lastColumn="0" w:noHBand="0" w:noVBand="1"/>
      </w:tblPr>
      <w:tblGrid>
        <w:gridCol w:w="3760"/>
        <w:gridCol w:w="4280"/>
        <w:gridCol w:w="5725"/>
      </w:tblGrid>
      <w:tr w:rsidR="001C7C52" w:rsidRPr="001C7C52" w14:paraId="27FFCF43" w14:textId="77777777" w:rsidTr="001C7C52">
        <w:trPr>
          <w:trHeight w:val="300"/>
        </w:trPr>
        <w:tc>
          <w:tcPr>
            <w:tcW w:w="3760" w:type="dxa"/>
            <w:tcBorders>
              <w:top w:val="nil"/>
              <w:left w:val="nil"/>
              <w:bottom w:val="nil"/>
              <w:right w:val="nil"/>
            </w:tcBorders>
            <w:shd w:val="clear" w:color="auto" w:fill="auto"/>
            <w:noWrap/>
            <w:vAlign w:val="center"/>
            <w:hideMark/>
          </w:tcPr>
          <w:p w14:paraId="28D9C054" w14:textId="25CB6AE1"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lastRenderedPageBreak/>
              <w:t> </w:t>
            </w:r>
          </w:p>
        </w:tc>
        <w:tc>
          <w:tcPr>
            <w:tcW w:w="4280" w:type="dxa"/>
            <w:tcBorders>
              <w:top w:val="nil"/>
              <w:left w:val="nil"/>
              <w:bottom w:val="nil"/>
              <w:right w:val="nil"/>
            </w:tcBorders>
            <w:shd w:val="clear" w:color="auto" w:fill="auto"/>
            <w:noWrap/>
            <w:vAlign w:val="bottom"/>
            <w:hideMark/>
          </w:tcPr>
          <w:p w14:paraId="44B42DA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4F486963"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1628249F" w14:textId="77777777" w:rsidTr="001C7C52">
        <w:trPr>
          <w:trHeight w:val="350"/>
        </w:trPr>
        <w:tc>
          <w:tcPr>
            <w:tcW w:w="3760" w:type="dxa"/>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BBEFE15"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Financial Plan</w:t>
            </w: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09261CB6"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Startup Costs and Funding Needs</w:t>
            </w:r>
          </w:p>
        </w:tc>
      </w:tr>
      <w:tr w:rsidR="001C7C52" w:rsidRPr="001C7C52" w14:paraId="13BCA4F0" w14:textId="77777777" w:rsidTr="001C7C52">
        <w:trPr>
          <w:trHeight w:val="62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1D11AB93"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49EFE8A4" w14:textId="7C4835E4"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Startup costs total $250,000, with $150,000 allocated to renovations and equipment purchases. Krista Ahmed will invest $75,000 of personal capital, with the remainder sourced through a business loan.</w:t>
            </w:r>
          </w:p>
        </w:tc>
      </w:tr>
      <w:tr w:rsidR="001C7C52" w:rsidRPr="001C7C52" w14:paraId="5C347214" w14:textId="77777777" w:rsidTr="001C7C52">
        <w:trPr>
          <w:trHeight w:val="35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471037F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000000" w:fill="C6E0B4"/>
            <w:noWrap/>
            <w:vAlign w:val="center"/>
            <w:hideMark/>
          </w:tcPr>
          <w:p w14:paraId="5440FCF0" w14:textId="77777777" w:rsidR="001C7C52" w:rsidRPr="001C7C52" w:rsidRDefault="001C7C52" w:rsidP="001C7C52">
            <w:pPr>
              <w:spacing w:after="0" w:line="240" w:lineRule="auto"/>
              <w:rPr>
                <w:rFonts w:ascii="Century Gothic" w:eastAsia="Times New Roman" w:hAnsi="Century Gothic" w:cs="Times New Roman"/>
                <w:b/>
                <w:bCs/>
                <w:color w:val="70AD47"/>
                <w:kern w:val="0"/>
                <w14:ligatures w14:val="none"/>
              </w:rPr>
            </w:pPr>
            <w:r w:rsidRPr="001C7C52">
              <w:rPr>
                <w:rFonts w:ascii="Century Gothic" w:eastAsia="Times New Roman" w:hAnsi="Century Gothic" w:cs="Times New Roman"/>
                <w:b/>
                <w:bCs/>
                <w:color w:val="70AD47"/>
                <w:kern w:val="0"/>
                <w14:ligatures w14:val="none"/>
              </w:rPr>
              <w:t>Revenue Forecasts and Profitability Projections</w:t>
            </w:r>
          </w:p>
        </w:tc>
      </w:tr>
      <w:tr w:rsidR="001C7C52" w:rsidRPr="001C7C52" w14:paraId="2B698DB7" w14:textId="77777777" w:rsidTr="001C7C52">
        <w:trPr>
          <w:trHeight w:val="620"/>
        </w:trPr>
        <w:tc>
          <w:tcPr>
            <w:tcW w:w="3760" w:type="dxa"/>
            <w:vMerge/>
            <w:tcBorders>
              <w:top w:val="single" w:sz="4" w:space="0" w:color="BFBFBF"/>
              <w:left w:val="single" w:sz="4" w:space="0" w:color="BFBFBF"/>
              <w:bottom w:val="single" w:sz="4" w:space="0" w:color="BFBFBF"/>
              <w:right w:val="single" w:sz="4" w:space="0" w:color="BFBFBF"/>
            </w:tcBorders>
            <w:vAlign w:val="center"/>
            <w:hideMark/>
          </w:tcPr>
          <w:p w14:paraId="630962DF"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A22FDA5"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The café anticipates first-year revenue of $850,000, achieving a 25% profit margin by Year 2 through efficient inventory management and growing customer loyalty.</w:t>
            </w:r>
          </w:p>
        </w:tc>
      </w:tr>
      <w:tr w:rsidR="001C7C52" w:rsidRPr="001C7C52" w14:paraId="1CF21794" w14:textId="77777777" w:rsidTr="001C7C52">
        <w:trPr>
          <w:trHeight w:val="300"/>
        </w:trPr>
        <w:tc>
          <w:tcPr>
            <w:tcW w:w="3760" w:type="dxa"/>
            <w:tcBorders>
              <w:top w:val="nil"/>
              <w:left w:val="nil"/>
              <w:bottom w:val="nil"/>
              <w:right w:val="nil"/>
            </w:tcBorders>
            <w:shd w:val="clear" w:color="auto" w:fill="auto"/>
            <w:noWrap/>
            <w:vAlign w:val="center"/>
            <w:hideMark/>
          </w:tcPr>
          <w:p w14:paraId="0B6E792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282B8911"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29362339"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43229D97" w14:textId="77777777" w:rsidTr="001C7C52">
        <w:trPr>
          <w:trHeight w:val="810"/>
        </w:trPr>
        <w:tc>
          <w:tcPr>
            <w:tcW w:w="13765" w:type="dxa"/>
            <w:gridSpan w:val="3"/>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E7F4264"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Implementation Plan</w:t>
            </w:r>
          </w:p>
        </w:tc>
      </w:tr>
      <w:tr w:rsidR="001C7C52" w:rsidRPr="001C7C52" w14:paraId="1A49B0BC" w14:textId="77777777" w:rsidTr="001C7C52">
        <w:trPr>
          <w:trHeight w:val="332"/>
        </w:trPr>
        <w:tc>
          <w:tcPr>
            <w:tcW w:w="3760" w:type="dxa"/>
            <w:tcBorders>
              <w:top w:val="nil"/>
              <w:left w:val="single" w:sz="4" w:space="0" w:color="BFBFBF"/>
              <w:bottom w:val="single" w:sz="4" w:space="0" w:color="BFBFBF"/>
              <w:right w:val="single" w:sz="4" w:space="0" w:color="BFBFBF"/>
            </w:tcBorders>
            <w:shd w:val="clear" w:color="000000" w:fill="70AD47"/>
            <w:vAlign w:val="center"/>
            <w:hideMark/>
          </w:tcPr>
          <w:p w14:paraId="22048A97"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Phase</w:t>
            </w:r>
          </w:p>
        </w:tc>
        <w:tc>
          <w:tcPr>
            <w:tcW w:w="4280" w:type="dxa"/>
            <w:tcBorders>
              <w:top w:val="nil"/>
              <w:left w:val="nil"/>
              <w:bottom w:val="single" w:sz="4" w:space="0" w:color="BFBFBF"/>
              <w:right w:val="single" w:sz="4" w:space="0" w:color="BFBFBF"/>
            </w:tcBorders>
            <w:shd w:val="clear" w:color="000000" w:fill="70AD47"/>
            <w:vAlign w:val="center"/>
            <w:hideMark/>
          </w:tcPr>
          <w:p w14:paraId="23458971"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Timeframe</w:t>
            </w:r>
          </w:p>
        </w:tc>
        <w:tc>
          <w:tcPr>
            <w:tcW w:w="5725" w:type="dxa"/>
            <w:tcBorders>
              <w:top w:val="nil"/>
              <w:left w:val="nil"/>
              <w:bottom w:val="single" w:sz="4" w:space="0" w:color="BFBFBF"/>
              <w:right w:val="single" w:sz="4" w:space="0" w:color="BFBFBF"/>
            </w:tcBorders>
            <w:shd w:val="clear" w:color="000000" w:fill="70AD47"/>
            <w:vAlign w:val="center"/>
            <w:hideMark/>
          </w:tcPr>
          <w:p w14:paraId="3DB66B93"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Key Activities</w:t>
            </w:r>
          </w:p>
        </w:tc>
      </w:tr>
      <w:tr w:rsidR="001C7C52" w:rsidRPr="001C7C52" w14:paraId="5D950DEE"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80DD6F8"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Phase 1</w:t>
            </w:r>
          </w:p>
        </w:tc>
        <w:tc>
          <w:tcPr>
            <w:tcW w:w="4280" w:type="dxa"/>
            <w:tcBorders>
              <w:top w:val="nil"/>
              <w:left w:val="nil"/>
              <w:bottom w:val="single" w:sz="4" w:space="0" w:color="BFBFBF"/>
              <w:right w:val="single" w:sz="4" w:space="0" w:color="BFBFBF"/>
            </w:tcBorders>
            <w:shd w:val="clear" w:color="auto" w:fill="auto"/>
            <w:vAlign w:val="center"/>
            <w:hideMark/>
          </w:tcPr>
          <w:p w14:paraId="65FCA42F"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Months 1–2</w:t>
            </w:r>
          </w:p>
        </w:tc>
        <w:tc>
          <w:tcPr>
            <w:tcW w:w="5725" w:type="dxa"/>
            <w:tcBorders>
              <w:top w:val="nil"/>
              <w:left w:val="nil"/>
              <w:bottom w:val="single" w:sz="4" w:space="0" w:color="BFBFBF"/>
              <w:right w:val="single" w:sz="4" w:space="0" w:color="BFBFBF"/>
            </w:tcBorders>
            <w:shd w:val="clear" w:color="auto" w:fill="auto"/>
            <w:vAlign w:val="center"/>
            <w:hideMark/>
          </w:tcPr>
          <w:p w14:paraId="283392D7"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Secure funding, finalize lease, begin renovations</w:t>
            </w:r>
          </w:p>
        </w:tc>
      </w:tr>
      <w:tr w:rsidR="001C7C52" w:rsidRPr="001C7C52" w14:paraId="55112B57"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A445CC5"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Phase 2</w:t>
            </w:r>
          </w:p>
        </w:tc>
        <w:tc>
          <w:tcPr>
            <w:tcW w:w="4280" w:type="dxa"/>
            <w:tcBorders>
              <w:top w:val="nil"/>
              <w:left w:val="nil"/>
              <w:bottom w:val="single" w:sz="4" w:space="0" w:color="BFBFBF"/>
              <w:right w:val="single" w:sz="4" w:space="0" w:color="BFBFBF"/>
            </w:tcBorders>
            <w:shd w:val="clear" w:color="auto" w:fill="auto"/>
            <w:vAlign w:val="center"/>
            <w:hideMark/>
          </w:tcPr>
          <w:p w14:paraId="6BA7CE53"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Months 3–4</w:t>
            </w:r>
          </w:p>
        </w:tc>
        <w:tc>
          <w:tcPr>
            <w:tcW w:w="5725" w:type="dxa"/>
            <w:tcBorders>
              <w:top w:val="nil"/>
              <w:left w:val="nil"/>
              <w:bottom w:val="single" w:sz="4" w:space="0" w:color="BFBFBF"/>
              <w:right w:val="single" w:sz="4" w:space="0" w:color="BFBFBF"/>
            </w:tcBorders>
            <w:shd w:val="clear" w:color="auto" w:fill="auto"/>
            <w:vAlign w:val="center"/>
            <w:hideMark/>
          </w:tcPr>
          <w:p w14:paraId="1FA34169"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Order equipment, hire staff, start marketing campaigns</w:t>
            </w:r>
          </w:p>
        </w:tc>
      </w:tr>
      <w:tr w:rsidR="001C7C52" w:rsidRPr="001C7C52" w14:paraId="584C82CB"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EB88C6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Phase 3</w:t>
            </w:r>
          </w:p>
        </w:tc>
        <w:tc>
          <w:tcPr>
            <w:tcW w:w="4280" w:type="dxa"/>
            <w:tcBorders>
              <w:top w:val="nil"/>
              <w:left w:val="nil"/>
              <w:bottom w:val="single" w:sz="4" w:space="0" w:color="BFBFBF"/>
              <w:right w:val="single" w:sz="4" w:space="0" w:color="BFBFBF"/>
            </w:tcBorders>
            <w:shd w:val="clear" w:color="auto" w:fill="auto"/>
            <w:vAlign w:val="center"/>
            <w:hideMark/>
          </w:tcPr>
          <w:p w14:paraId="58EF6FE2"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Month 5</w:t>
            </w:r>
          </w:p>
        </w:tc>
        <w:tc>
          <w:tcPr>
            <w:tcW w:w="5725" w:type="dxa"/>
            <w:tcBorders>
              <w:top w:val="nil"/>
              <w:left w:val="nil"/>
              <w:bottom w:val="single" w:sz="4" w:space="0" w:color="BFBFBF"/>
              <w:right w:val="single" w:sz="4" w:space="0" w:color="BFBFBF"/>
            </w:tcBorders>
            <w:shd w:val="clear" w:color="auto" w:fill="auto"/>
            <w:vAlign w:val="center"/>
            <w:hideMark/>
          </w:tcPr>
          <w:p w14:paraId="74A425D6"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Complete training, conduct soft opening</w:t>
            </w:r>
          </w:p>
        </w:tc>
      </w:tr>
      <w:tr w:rsidR="001C7C52" w:rsidRPr="001C7C52" w14:paraId="7CC535BB"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A428FEC"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Phase 4</w:t>
            </w:r>
          </w:p>
        </w:tc>
        <w:tc>
          <w:tcPr>
            <w:tcW w:w="4280" w:type="dxa"/>
            <w:tcBorders>
              <w:top w:val="nil"/>
              <w:left w:val="nil"/>
              <w:bottom w:val="single" w:sz="4" w:space="0" w:color="BFBFBF"/>
              <w:right w:val="single" w:sz="4" w:space="0" w:color="BFBFBF"/>
            </w:tcBorders>
            <w:shd w:val="clear" w:color="auto" w:fill="auto"/>
            <w:vAlign w:val="center"/>
            <w:hideMark/>
          </w:tcPr>
          <w:p w14:paraId="369812F9"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Month 6</w:t>
            </w:r>
          </w:p>
        </w:tc>
        <w:tc>
          <w:tcPr>
            <w:tcW w:w="5725" w:type="dxa"/>
            <w:tcBorders>
              <w:top w:val="nil"/>
              <w:left w:val="nil"/>
              <w:bottom w:val="single" w:sz="4" w:space="0" w:color="BFBFBF"/>
              <w:right w:val="single" w:sz="4" w:space="0" w:color="BFBFBF"/>
            </w:tcBorders>
            <w:shd w:val="clear" w:color="auto" w:fill="auto"/>
            <w:vAlign w:val="center"/>
            <w:hideMark/>
          </w:tcPr>
          <w:p w14:paraId="031CA3D1"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Host the grand opening, launch a loyalty program</w:t>
            </w:r>
          </w:p>
        </w:tc>
      </w:tr>
      <w:tr w:rsidR="001C7C52" w:rsidRPr="001C7C52" w14:paraId="318E2C62"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4AB389A"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27A74B7B"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5725" w:type="dxa"/>
            <w:tcBorders>
              <w:top w:val="nil"/>
              <w:left w:val="nil"/>
              <w:bottom w:val="single" w:sz="4" w:space="0" w:color="BFBFBF"/>
              <w:right w:val="single" w:sz="4" w:space="0" w:color="BFBFBF"/>
            </w:tcBorders>
            <w:shd w:val="clear" w:color="auto" w:fill="auto"/>
            <w:vAlign w:val="center"/>
            <w:hideMark/>
          </w:tcPr>
          <w:p w14:paraId="580777DD"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r>
      <w:tr w:rsidR="001C7C52" w:rsidRPr="001C7C52" w14:paraId="6B72349C"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6496FF0"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4280" w:type="dxa"/>
            <w:tcBorders>
              <w:top w:val="nil"/>
              <w:left w:val="nil"/>
              <w:bottom w:val="single" w:sz="4" w:space="0" w:color="BFBFBF"/>
              <w:right w:val="single" w:sz="4" w:space="0" w:color="BFBFBF"/>
            </w:tcBorders>
            <w:shd w:val="clear" w:color="auto" w:fill="auto"/>
            <w:vAlign w:val="center"/>
            <w:hideMark/>
          </w:tcPr>
          <w:p w14:paraId="3A5816D7"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c>
          <w:tcPr>
            <w:tcW w:w="5725" w:type="dxa"/>
            <w:tcBorders>
              <w:top w:val="nil"/>
              <w:left w:val="nil"/>
              <w:bottom w:val="single" w:sz="4" w:space="0" w:color="BFBFBF"/>
              <w:right w:val="single" w:sz="4" w:space="0" w:color="BFBFBF"/>
            </w:tcBorders>
            <w:shd w:val="clear" w:color="auto" w:fill="auto"/>
            <w:vAlign w:val="center"/>
            <w:hideMark/>
          </w:tcPr>
          <w:p w14:paraId="607108F9" w14:textId="77777777" w:rsidR="001C7C52" w:rsidRPr="001C7C52" w:rsidRDefault="001C7C52" w:rsidP="001C7C52">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 </w:t>
            </w:r>
          </w:p>
        </w:tc>
      </w:tr>
      <w:tr w:rsidR="001C7C52" w:rsidRPr="001C7C52" w14:paraId="291321BF" w14:textId="77777777" w:rsidTr="001C7C52">
        <w:trPr>
          <w:trHeight w:val="300"/>
        </w:trPr>
        <w:tc>
          <w:tcPr>
            <w:tcW w:w="3760" w:type="dxa"/>
            <w:tcBorders>
              <w:top w:val="nil"/>
              <w:left w:val="nil"/>
              <w:bottom w:val="nil"/>
              <w:right w:val="nil"/>
            </w:tcBorders>
            <w:shd w:val="clear" w:color="auto" w:fill="auto"/>
            <w:noWrap/>
            <w:vAlign w:val="center"/>
            <w:hideMark/>
          </w:tcPr>
          <w:p w14:paraId="1759440E"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r w:rsidRPr="001C7C52">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56947878" w14:textId="77777777" w:rsidR="001C7C52" w:rsidRPr="001C7C52" w:rsidRDefault="001C7C52" w:rsidP="001C7C52">
            <w:pPr>
              <w:spacing w:after="0" w:line="240" w:lineRule="auto"/>
              <w:rPr>
                <w:rFonts w:ascii="Century Gothic" w:eastAsia="Times New Roman" w:hAnsi="Century Gothic" w:cs="Times New Roman"/>
                <w:b/>
                <w:bCs/>
                <w:color w:val="595959"/>
                <w:kern w:val="0"/>
                <w:sz w:val="44"/>
                <w:szCs w:val="44"/>
                <w14:ligatures w14:val="none"/>
              </w:rPr>
            </w:pPr>
          </w:p>
        </w:tc>
        <w:tc>
          <w:tcPr>
            <w:tcW w:w="5725" w:type="dxa"/>
            <w:tcBorders>
              <w:top w:val="nil"/>
              <w:left w:val="nil"/>
              <w:bottom w:val="nil"/>
              <w:right w:val="nil"/>
            </w:tcBorders>
            <w:shd w:val="clear" w:color="auto" w:fill="auto"/>
            <w:noWrap/>
            <w:vAlign w:val="bottom"/>
            <w:hideMark/>
          </w:tcPr>
          <w:p w14:paraId="18DE73F4" w14:textId="77777777" w:rsidR="001C7C52" w:rsidRPr="001C7C52" w:rsidRDefault="001C7C52" w:rsidP="001C7C52">
            <w:pPr>
              <w:spacing w:after="0" w:line="240" w:lineRule="auto"/>
              <w:rPr>
                <w:rFonts w:ascii="Times New Roman" w:eastAsia="Times New Roman" w:hAnsi="Times New Roman" w:cs="Times New Roman"/>
                <w:kern w:val="0"/>
                <w:sz w:val="20"/>
                <w:szCs w:val="20"/>
                <w14:ligatures w14:val="none"/>
              </w:rPr>
            </w:pPr>
          </w:p>
        </w:tc>
      </w:tr>
      <w:tr w:rsidR="001C7C52" w:rsidRPr="001C7C52" w14:paraId="1D705869" w14:textId="77777777" w:rsidTr="001C7C52">
        <w:trPr>
          <w:trHeight w:val="692"/>
        </w:trPr>
        <w:tc>
          <w:tcPr>
            <w:tcW w:w="13765" w:type="dxa"/>
            <w:gridSpan w:val="3"/>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E026883" w14:textId="77777777" w:rsidR="001C7C52" w:rsidRPr="001C7C52" w:rsidRDefault="001C7C52" w:rsidP="001C7C52">
            <w:pPr>
              <w:spacing w:after="0" w:line="240" w:lineRule="auto"/>
              <w:rPr>
                <w:rFonts w:ascii="Century Gothic" w:eastAsia="Times New Roman" w:hAnsi="Century Gothic" w:cs="Times New Roman"/>
                <w:color w:val="595959"/>
                <w:kern w:val="0"/>
                <w:sz w:val="44"/>
                <w:szCs w:val="44"/>
                <w14:ligatures w14:val="none"/>
              </w:rPr>
            </w:pPr>
            <w:r w:rsidRPr="001C7C52">
              <w:rPr>
                <w:rFonts w:ascii="Century Gothic" w:eastAsia="Times New Roman" w:hAnsi="Century Gothic" w:cs="Times New Roman"/>
                <w:color w:val="595959"/>
                <w:kern w:val="0"/>
                <w:sz w:val="44"/>
                <w:szCs w:val="44"/>
                <w14:ligatures w14:val="none"/>
              </w:rPr>
              <w:t>Supporting Documents</w:t>
            </w:r>
          </w:p>
        </w:tc>
      </w:tr>
      <w:tr w:rsidR="001C7C52" w:rsidRPr="001C7C52" w14:paraId="752E3598" w14:textId="77777777" w:rsidTr="001C7C52">
        <w:trPr>
          <w:trHeight w:val="305"/>
        </w:trPr>
        <w:tc>
          <w:tcPr>
            <w:tcW w:w="3760" w:type="dxa"/>
            <w:tcBorders>
              <w:top w:val="nil"/>
              <w:left w:val="single" w:sz="4" w:space="0" w:color="BFBFBF"/>
              <w:bottom w:val="single" w:sz="4" w:space="0" w:color="BFBFBF"/>
              <w:right w:val="single" w:sz="4" w:space="0" w:color="BFBFBF"/>
            </w:tcBorders>
            <w:shd w:val="clear" w:color="000000" w:fill="70AD47"/>
            <w:noWrap/>
            <w:vAlign w:val="center"/>
            <w:hideMark/>
          </w:tcPr>
          <w:p w14:paraId="79FC806B"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Document</w:t>
            </w:r>
          </w:p>
        </w:tc>
        <w:tc>
          <w:tcPr>
            <w:tcW w:w="10005" w:type="dxa"/>
            <w:gridSpan w:val="2"/>
            <w:tcBorders>
              <w:top w:val="single" w:sz="4" w:space="0" w:color="BFBFBF"/>
              <w:left w:val="nil"/>
              <w:bottom w:val="single" w:sz="4" w:space="0" w:color="BFBFBF"/>
              <w:right w:val="single" w:sz="4" w:space="0" w:color="BFBFBF"/>
            </w:tcBorders>
            <w:shd w:val="clear" w:color="000000" w:fill="70AD47"/>
            <w:noWrap/>
            <w:vAlign w:val="center"/>
            <w:hideMark/>
          </w:tcPr>
          <w:p w14:paraId="66D785A0" w14:textId="77777777" w:rsidR="001C7C52" w:rsidRPr="001C7C52" w:rsidRDefault="001C7C52" w:rsidP="001C7C52">
            <w:pPr>
              <w:spacing w:after="0" w:line="240" w:lineRule="auto"/>
              <w:rPr>
                <w:rFonts w:ascii="Century Gothic" w:eastAsia="Times New Roman" w:hAnsi="Century Gothic" w:cs="Times New Roman"/>
                <w:b/>
                <w:bCs/>
                <w:color w:val="FFFFFF"/>
                <w:kern w:val="0"/>
                <w:sz w:val="20"/>
                <w:szCs w:val="20"/>
                <w14:ligatures w14:val="none"/>
              </w:rPr>
            </w:pPr>
            <w:r w:rsidRPr="001C7C52">
              <w:rPr>
                <w:rFonts w:ascii="Century Gothic" w:eastAsia="Times New Roman" w:hAnsi="Century Gothic" w:cs="Times New Roman"/>
                <w:b/>
                <w:bCs/>
                <w:color w:val="FFFFFF"/>
                <w:kern w:val="0"/>
                <w:sz w:val="20"/>
                <w:szCs w:val="20"/>
                <w14:ligatures w14:val="none"/>
              </w:rPr>
              <w:t>Purpose</w:t>
            </w:r>
          </w:p>
        </w:tc>
      </w:tr>
      <w:tr w:rsidR="001C7C52" w:rsidRPr="001C7C52" w14:paraId="14B77971"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8CB0CB2"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Lease agreement</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0B2C188"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Proof of location and terms of occupancy</w:t>
            </w:r>
          </w:p>
        </w:tc>
      </w:tr>
      <w:tr w:rsidR="001C7C52" w:rsidRPr="001C7C52" w14:paraId="3C3BCA70"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DBAA16A"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Business License</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56A4"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Legal authorization to operate the café</w:t>
            </w:r>
          </w:p>
        </w:tc>
      </w:tr>
      <w:tr w:rsidR="001C7C52" w:rsidRPr="001C7C52" w14:paraId="43DDE0A3"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CD20400"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Vendor Contracts</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7FF0619E"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Assurance of reliable ingredient sourcing</w:t>
            </w:r>
          </w:p>
        </w:tc>
      </w:tr>
      <w:tr w:rsidR="001C7C52" w:rsidRPr="001C7C52" w14:paraId="43A0496C"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1FF98F8"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Equipment Invoices</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359C2E12"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Documentation of startup costs and equipment details</w:t>
            </w:r>
          </w:p>
        </w:tc>
      </w:tr>
      <w:tr w:rsidR="001C7C52" w:rsidRPr="001C7C52" w14:paraId="5422C2A1" w14:textId="77777777" w:rsidTr="001C7C52">
        <w:trPr>
          <w:trHeight w:val="432"/>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72D88C0"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Staff Training Materials</w:t>
            </w:r>
          </w:p>
        </w:tc>
        <w:tc>
          <w:tcPr>
            <w:tcW w:w="10005" w:type="dxa"/>
            <w:gridSpan w:val="2"/>
            <w:tcBorders>
              <w:top w:val="single" w:sz="4" w:space="0" w:color="BFBFBF"/>
              <w:left w:val="nil"/>
              <w:bottom w:val="single" w:sz="4" w:space="0" w:color="BFBFBF"/>
              <w:right w:val="single" w:sz="4" w:space="0" w:color="BFBFBF"/>
            </w:tcBorders>
            <w:shd w:val="clear" w:color="auto" w:fill="auto"/>
            <w:vAlign w:val="center"/>
            <w:hideMark/>
          </w:tcPr>
          <w:p w14:paraId="28E429C2" w14:textId="77777777" w:rsidR="001C7C52" w:rsidRPr="001C7C52" w:rsidRDefault="001C7C52" w:rsidP="001C7C52">
            <w:pPr>
              <w:spacing w:after="0" w:line="240" w:lineRule="auto"/>
              <w:rPr>
                <w:rFonts w:ascii="Century Gothic" w:eastAsia="Times New Roman" w:hAnsi="Century Gothic" w:cs="Times New Roman"/>
                <w:color w:val="595959"/>
                <w:kern w:val="0"/>
                <w:sz w:val="20"/>
                <w:szCs w:val="20"/>
                <w14:ligatures w14:val="none"/>
              </w:rPr>
            </w:pPr>
            <w:r w:rsidRPr="001C7C52">
              <w:rPr>
                <w:rFonts w:ascii="Century Gothic" w:eastAsia="Times New Roman" w:hAnsi="Century Gothic" w:cs="Times New Roman"/>
                <w:color w:val="595959"/>
                <w:kern w:val="0"/>
                <w:sz w:val="20"/>
                <w:szCs w:val="20"/>
                <w14:ligatures w14:val="none"/>
              </w:rPr>
              <w:t>Outline of operational standards and sustainability practices</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C7C52" w14:paraId="2A8EADFF" w14:textId="77777777" w:rsidTr="00714D53">
        <w:trPr>
          <w:trHeight w:val="2338"/>
        </w:trPr>
        <w:tc>
          <w:tcPr>
            <w:tcW w:w="14233" w:type="dxa"/>
          </w:tcPr>
          <w:p w14:paraId="6F805424" w14:textId="77777777" w:rsidR="001C7C52" w:rsidRPr="00692C04" w:rsidRDefault="001C7C52" w:rsidP="00714D5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28E6BC" w14:textId="77777777" w:rsidR="001C7C52" w:rsidRDefault="001C7C52" w:rsidP="00714D53">
            <w:pPr>
              <w:rPr>
                <w:rFonts w:ascii="Century Gothic" w:hAnsi="Century Gothic" w:cs="Arial"/>
                <w:szCs w:val="20"/>
              </w:rPr>
            </w:pPr>
          </w:p>
          <w:p w14:paraId="2128854D" w14:textId="77777777" w:rsidR="001C7C52" w:rsidRDefault="001C7C52" w:rsidP="00714D5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EB5CD01" w14:textId="77777777" w:rsidR="001C7C52" w:rsidRDefault="001C7C52" w:rsidP="001C7C52">
      <w:pPr>
        <w:rPr>
          <w:rFonts w:ascii="Century Gothic" w:hAnsi="Century Gothic" w:cs="Arial"/>
          <w:sz w:val="20"/>
          <w:szCs w:val="20"/>
        </w:rPr>
      </w:pPr>
    </w:p>
    <w:p w14:paraId="5F867022" w14:textId="77777777" w:rsidR="001C7C52" w:rsidRPr="00D3383E" w:rsidRDefault="001C7C52" w:rsidP="001C7C52">
      <w:pPr>
        <w:rPr>
          <w:rFonts w:ascii="Century Gothic" w:hAnsi="Century Gothic" w:cs="Arial"/>
          <w:sz w:val="20"/>
          <w:szCs w:val="20"/>
        </w:rPr>
      </w:pPr>
    </w:p>
    <w:p w14:paraId="3DF2B75D" w14:textId="77777777" w:rsidR="001C7C52" w:rsidRPr="001C7C52" w:rsidRDefault="001C7C52" w:rsidP="001C7C52">
      <w:pPr>
        <w:spacing w:after="0" w:line="240" w:lineRule="auto"/>
        <w:rPr>
          <w:rFonts w:ascii="Century Gothic" w:hAnsi="Century Gothic"/>
          <w:b/>
          <w:bCs/>
          <w:color w:val="595959" w:themeColor="text1" w:themeTint="A6"/>
        </w:rPr>
      </w:pPr>
    </w:p>
    <w:sectPr w:rsidR="001C7C52" w:rsidRPr="001C7C52" w:rsidSect="001C7C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52"/>
    <w:rsid w:val="001C7C52"/>
    <w:rsid w:val="0042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6F2B"/>
  <w15:chartTrackingRefBased/>
  <w15:docId w15:val="{2AE5E868-69C1-421E-8074-82ACB4BE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C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C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C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C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C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C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C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C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C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C52"/>
    <w:rPr>
      <w:rFonts w:eastAsiaTheme="majorEastAsia" w:cstheme="majorBidi"/>
      <w:color w:val="272727" w:themeColor="text1" w:themeTint="D8"/>
    </w:rPr>
  </w:style>
  <w:style w:type="paragraph" w:styleId="Title">
    <w:name w:val="Title"/>
    <w:basedOn w:val="Normal"/>
    <w:next w:val="Normal"/>
    <w:link w:val="TitleChar"/>
    <w:uiPriority w:val="10"/>
    <w:qFormat/>
    <w:rsid w:val="001C7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C52"/>
    <w:pPr>
      <w:spacing w:before="160"/>
      <w:jc w:val="center"/>
    </w:pPr>
    <w:rPr>
      <w:i/>
      <w:iCs/>
      <w:color w:val="404040" w:themeColor="text1" w:themeTint="BF"/>
    </w:rPr>
  </w:style>
  <w:style w:type="character" w:customStyle="1" w:styleId="QuoteChar">
    <w:name w:val="Quote Char"/>
    <w:basedOn w:val="DefaultParagraphFont"/>
    <w:link w:val="Quote"/>
    <w:uiPriority w:val="29"/>
    <w:rsid w:val="001C7C52"/>
    <w:rPr>
      <w:i/>
      <w:iCs/>
      <w:color w:val="404040" w:themeColor="text1" w:themeTint="BF"/>
    </w:rPr>
  </w:style>
  <w:style w:type="paragraph" w:styleId="ListParagraph">
    <w:name w:val="List Paragraph"/>
    <w:basedOn w:val="Normal"/>
    <w:uiPriority w:val="34"/>
    <w:qFormat/>
    <w:rsid w:val="001C7C52"/>
    <w:pPr>
      <w:ind w:left="720"/>
      <w:contextualSpacing/>
    </w:pPr>
  </w:style>
  <w:style w:type="character" w:styleId="IntenseEmphasis">
    <w:name w:val="Intense Emphasis"/>
    <w:basedOn w:val="DefaultParagraphFont"/>
    <w:uiPriority w:val="21"/>
    <w:qFormat/>
    <w:rsid w:val="001C7C52"/>
    <w:rPr>
      <w:i/>
      <w:iCs/>
      <w:color w:val="2F5496" w:themeColor="accent1" w:themeShade="BF"/>
    </w:rPr>
  </w:style>
  <w:style w:type="paragraph" w:styleId="IntenseQuote">
    <w:name w:val="Intense Quote"/>
    <w:basedOn w:val="Normal"/>
    <w:next w:val="Normal"/>
    <w:link w:val="IntenseQuoteChar"/>
    <w:uiPriority w:val="30"/>
    <w:qFormat/>
    <w:rsid w:val="001C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C52"/>
    <w:rPr>
      <w:i/>
      <w:iCs/>
      <w:color w:val="2F5496" w:themeColor="accent1" w:themeShade="BF"/>
    </w:rPr>
  </w:style>
  <w:style w:type="character" w:styleId="IntenseReference">
    <w:name w:val="Intense Reference"/>
    <w:basedOn w:val="DefaultParagraphFont"/>
    <w:uiPriority w:val="32"/>
    <w:qFormat/>
    <w:rsid w:val="001C7C52"/>
    <w:rPr>
      <w:b/>
      <w:bCs/>
      <w:smallCaps/>
      <w:color w:val="2F5496" w:themeColor="accent1" w:themeShade="BF"/>
      <w:spacing w:val="5"/>
    </w:rPr>
  </w:style>
  <w:style w:type="table" w:styleId="TableGrid">
    <w:name w:val="Table Grid"/>
    <w:basedOn w:val="TableNormal"/>
    <w:uiPriority w:val="39"/>
    <w:rsid w:val="001C7C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Bess</cp:lastModifiedBy>
  <cp:revision>1</cp:revision>
  <dcterms:created xsi:type="dcterms:W3CDTF">2025-01-10T11:53:00Z</dcterms:created>
  <dcterms:modified xsi:type="dcterms:W3CDTF">2025-01-10T11:59:00Z</dcterms:modified>
</cp:coreProperties>
</file>