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ACE8" w14:textId="662B3DB6" w:rsidR="00460C54" w:rsidRPr="0029783F" w:rsidRDefault="00CB4DF0" w:rsidP="0029783F">
      <w:pPr>
        <w:rPr>
          <w:b/>
          <w:bCs/>
          <w:color w:val="595959" w:themeColor="text1" w:themeTint="A6"/>
          <w:sz w:val="44"/>
          <w:szCs w:val="44"/>
        </w:rPr>
      </w:pPr>
      <w:bookmarkStart w:id="0" w:name="_Toc514845883"/>
      <w:r w:rsidRPr="0029783F">
        <w:rPr>
          <w:b/>
          <w:bCs/>
          <w:noProof/>
          <w:color w:val="595959" w:themeColor="text1" w:themeTint="A6"/>
          <w:sz w:val="44"/>
          <w:szCs w:val="44"/>
        </w:rPr>
        <w:drawing>
          <wp:anchor distT="0" distB="0" distL="114300" distR="114300" simplePos="0" relativeHeight="251658752" behindDoc="1" locked="0" layoutInCell="1" allowOverlap="1" wp14:anchorId="6929F344" wp14:editId="107A7624">
            <wp:simplePos x="0" y="0"/>
            <wp:positionH relativeFrom="column">
              <wp:posOffset>6623007</wp:posOffset>
            </wp:positionH>
            <wp:positionV relativeFrom="paragraph">
              <wp:posOffset>-112395</wp:posOffset>
            </wp:positionV>
            <wp:extent cx="2809521" cy="558800"/>
            <wp:effectExtent l="0" t="0" r="0" b="0"/>
            <wp:wrapNone/>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809521" cy="558800"/>
                    </a:xfrm>
                    <a:prstGeom prst="rect">
                      <a:avLst/>
                    </a:prstGeom>
                  </pic:spPr>
                </pic:pic>
              </a:graphicData>
            </a:graphic>
            <wp14:sizeRelH relativeFrom="page">
              <wp14:pctWidth>0</wp14:pctWidth>
            </wp14:sizeRelH>
            <wp14:sizeRelV relativeFrom="page">
              <wp14:pctHeight>0</wp14:pctHeight>
            </wp14:sizeRelV>
          </wp:anchor>
        </w:drawing>
      </w:r>
      <w:bookmarkEnd w:id="0"/>
      <w:r w:rsidR="0029783F" w:rsidRPr="0029783F">
        <w:rPr>
          <w:b/>
          <w:bCs/>
          <w:color w:val="595959" w:themeColor="text1" w:themeTint="A6"/>
          <w:sz w:val="44"/>
          <w:szCs w:val="44"/>
        </w:rPr>
        <w:t>Task Prioritization Matrix Template</w:t>
      </w:r>
    </w:p>
    <w:p w14:paraId="70C22834" w14:textId="77777777" w:rsidR="007A2930" w:rsidRPr="006B550E" w:rsidRDefault="007A2930" w:rsidP="006B550E">
      <w:pPr>
        <w:rPr>
          <w:b/>
          <w:color w:val="A6A6A6" w:themeColor="background1" w:themeShade="A6"/>
          <w:sz w:val="10"/>
          <w:szCs w:val="44"/>
        </w:rPr>
      </w:pPr>
    </w:p>
    <w:tbl>
      <w:tblPr>
        <w:tblW w:w="14831" w:type="dxa"/>
        <w:tblInd w:w="-150" w:type="dxa"/>
        <w:tblLook w:val="04A0" w:firstRow="1" w:lastRow="0" w:firstColumn="1" w:lastColumn="0" w:noHBand="0" w:noVBand="1"/>
      </w:tblPr>
      <w:tblGrid>
        <w:gridCol w:w="1773"/>
        <w:gridCol w:w="6529"/>
        <w:gridCol w:w="6529"/>
      </w:tblGrid>
      <w:tr w:rsidR="006B550E" w:rsidRPr="006B550E" w14:paraId="15FD9C12" w14:textId="77777777" w:rsidTr="006B550E">
        <w:trPr>
          <w:trHeight w:val="464"/>
        </w:trPr>
        <w:tc>
          <w:tcPr>
            <w:tcW w:w="1773" w:type="dxa"/>
            <w:tcBorders>
              <w:top w:val="nil"/>
              <w:left w:val="nil"/>
              <w:bottom w:val="nil"/>
              <w:right w:val="nil"/>
            </w:tcBorders>
            <w:noWrap/>
            <w:vAlign w:val="bottom"/>
            <w:hideMark/>
          </w:tcPr>
          <w:p w14:paraId="638D509E" w14:textId="77777777" w:rsidR="006B550E" w:rsidRPr="006B550E" w:rsidRDefault="006B550E" w:rsidP="006B550E">
            <w:pPr>
              <w:rPr>
                <w:rFonts w:ascii="Times New Roman" w:hAnsi="Times New Roman"/>
                <w:sz w:val="20"/>
                <w:szCs w:val="20"/>
              </w:rPr>
            </w:pPr>
          </w:p>
        </w:tc>
        <w:tc>
          <w:tcPr>
            <w:tcW w:w="13058" w:type="dxa"/>
            <w:gridSpan w:val="2"/>
            <w:tcBorders>
              <w:top w:val="nil"/>
              <w:left w:val="nil"/>
              <w:bottom w:val="nil"/>
              <w:right w:val="nil"/>
            </w:tcBorders>
            <w:noWrap/>
            <w:vAlign w:val="center"/>
            <w:hideMark/>
          </w:tcPr>
          <w:p w14:paraId="3F5AB5CF" w14:textId="77777777" w:rsidR="006B550E" w:rsidRPr="0029783F" w:rsidRDefault="006B550E" w:rsidP="005D2041">
            <w:pPr>
              <w:ind w:left="-111" w:right="-130"/>
              <w:rPr>
                <w:color w:val="000000"/>
                <w:szCs w:val="16"/>
              </w:rPr>
            </w:pPr>
            <w:r w:rsidRPr="0029783F">
              <w:rPr>
                <w:color w:val="000000"/>
                <w:szCs w:val="16"/>
              </w:rPr>
              <w:t>Use this template to prioritize project tasks and determine which activities to tackle</w:t>
            </w:r>
            <w:r w:rsidR="00721209" w:rsidRPr="0029783F">
              <w:rPr>
                <w:color w:val="000000"/>
                <w:szCs w:val="16"/>
              </w:rPr>
              <w:t xml:space="preserve">, </w:t>
            </w:r>
            <w:r w:rsidRPr="0029783F">
              <w:rPr>
                <w:color w:val="000000"/>
                <w:szCs w:val="16"/>
              </w:rPr>
              <w:t>delegate</w:t>
            </w:r>
            <w:r w:rsidR="00721209" w:rsidRPr="0029783F">
              <w:rPr>
                <w:color w:val="000000"/>
                <w:szCs w:val="16"/>
              </w:rPr>
              <w:t>,</w:t>
            </w:r>
            <w:r w:rsidRPr="0029783F">
              <w:rPr>
                <w:color w:val="000000"/>
                <w:szCs w:val="16"/>
              </w:rPr>
              <w:t xml:space="preserve"> or delete </w:t>
            </w:r>
            <w:r w:rsidR="00721209" w:rsidRPr="0029783F">
              <w:rPr>
                <w:color w:val="000000"/>
                <w:szCs w:val="16"/>
              </w:rPr>
              <w:t xml:space="preserve">in order </w:t>
            </w:r>
            <w:r w:rsidRPr="0029783F">
              <w:rPr>
                <w:color w:val="000000"/>
                <w:szCs w:val="16"/>
              </w:rPr>
              <w:t>to make the most efficient use of your time.</w:t>
            </w:r>
          </w:p>
        </w:tc>
      </w:tr>
      <w:tr w:rsidR="006B550E" w:rsidRPr="006B550E" w14:paraId="36BB664E" w14:textId="77777777" w:rsidTr="006B550E">
        <w:trPr>
          <w:trHeight w:val="619"/>
        </w:trPr>
        <w:tc>
          <w:tcPr>
            <w:tcW w:w="1773" w:type="dxa"/>
            <w:tcBorders>
              <w:top w:val="nil"/>
              <w:left w:val="nil"/>
              <w:bottom w:val="nil"/>
              <w:right w:val="single" w:sz="4" w:space="0" w:color="BFBFBF"/>
            </w:tcBorders>
            <w:vAlign w:val="center"/>
            <w:hideMark/>
          </w:tcPr>
          <w:p w14:paraId="3D591829" w14:textId="77777777" w:rsidR="006B550E" w:rsidRPr="006B550E" w:rsidRDefault="006B550E" w:rsidP="006B550E">
            <w:pPr>
              <w:rPr>
                <w:b/>
                <w:bCs/>
                <w:color w:val="548235"/>
                <w:sz w:val="20"/>
                <w:szCs w:val="20"/>
              </w:rPr>
            </w:pPr>
            <w:r w:rsidRPr="006B550E">
              <w:rPr>
                <w:b/>
                <w:bCs/>
                <w:color w:val="548235"/>
                <w:sz w:val="20"/>
                <w:szCs w:val="20"/>
              </w:rPr>
              <w:t>HIGH</w:t>
            </w:r>
          </w:p>
        </w:tc>
        <w:tc>
          <w:tcPr>
            <w:tcW w:w="6529" w:type="dxa"/>
            <w:tcBorders>
              <w:top w:val="single" w:sz="4" w:space="0" w:color="BFBFBF"/>
              <w:left w:val="nil"/>
              <w:bottom w:val="single" w:sz="4" w:space="0" w:color="BFBFBF"/>
              <w:right w:val="single" w:sz="4" w:space="0" w:color="BFBFBF"/>
            </w:tcBorders>
            <w:shd w:val="clear" w:color="000000" w:fill="333F4F"/>
            <w:vAlign w:val="center"/>
            <w:hideMark/>
          </w:tcPr>
          <w:p w14:paraId="1E00AA86" w14:textId="21D88D66" w:rsidR="006B550E" w:rsidRPr="006B550E" w:rsidRDefault="0029783F" w:rsidP="006B550E">
            <w:pPr>
              <w:rPr>
                <w:b/>
                <w:bCs/>
                <w:color w:val="FFFFFF"/>
                <w:sz w:val="28"/>
                <w:szCs w:val="28"/>
              </w:rPr>
            </w:pPr>
            <w:r>
              <w:rPr>
                <w:b/>
                <w:bCs/>
                <w:color w:val="FFFFFF"/>
                <w:sz w:val="28"/>
                <w:szCs w:val="28"/>
              </w:rPr>
              <w:t>Significant</w:t>
            </w:r>
          </w:p>
        </w:tc>
        <w:tc>
          <w:tcPr>
            <w:tcW w:w="6529" w:type="dxa"/>
            <w:tcBorders>
              <w:top w:val="single" w:sz="4" w:space="0" w:color="BFBFBF"/>
              <w:left w:val="nil"/>
              <w:bottom w:val="single" w:sz="4" w:space="0" w:color="BFBFBF"/>
              <w:right w:val="single" w:sz="4" w:space="0" w:color="BFBFBF"/>
            </w:tcBorders>
            <w:shd w:val="clear" w:color="000000" w:fill="222B35"/>
            <w:vAlign w:val="center"/>
            <w:hideMark/>
          </w:tcPr>
          <w:p w14:paraId="1A9A910D" w14:textId="1AA2B7D1" w:rsidR="006B550E" w:rsidRPr="006B550E" w:rsidRDefault="0029783F" w:rsidP="006B550E">
            <w:pPr>
              <w:rPr>
                <w:b/>
                <w:bCs/>
                <w:color w:val="FFFFFF"/>
                <w:sz w:val="28"/>
                <w:szCs w:val="28"/>
              </w:rPr>
            </w:pPr>
            <w:r>
              <w:rPr>
                <w:b/>
                <w:bCs/>
                <w:color w:val="FFFFFF"/>
                <w:sz w:val="28"/>
                <w:szCs w:val="28"/>
              </w:rPr>
              <w:t>Urgent</w:t>
            </w:r>
          </w:p>
        </w:tc>
      </w:tr>
      <w:tr w:rsidR="006B550E" w:rsidRPr="006B550E" w14:paraId="0FD3476F" w14:textId="77777777" w:rsidTr="006B550E">
        <w:trPr>
          <w:trHeight w:val="433"/>
        </w:trPr>
        <w:tc>
          <w:tcPr>
            <w:tcW w:w="1773" w:type="dxa"/>
            <w:tcBorders>
              <w:top w:val="nil"/>
              <w:left w:val="nil"/>
              <w:bottom w:val="nil"/>
              <w:right w:val="single" w:sz="4" w:space="0" w:color="BFBFBF"/>
            </w:tcBorders>
            <w:hideMark/>
          </w:tcPr>
          <w:p w14:paraId="4E509C38" w14:textId="77777777" w:rsidR="006B550E" w:rsidRPr="006B550E" w:rsidRDefault="006B550E" w:rsidP="006B550E">
            <w:pPr>
              <w:rPr>
                <w:b/>
                <w:bCs/>
                <w:color w:val="548235"/>
                <w:sz w:val="24"/>
              </w:rPr>
            </w:pPr>
            <w:r w:rsidRPr="006B550E">
              <w:rPr>
                <w:b/>
                <w:bCs/>
                <w:color w:val="548235"/>
                <w:sz w:val="24"/>
              </w:rPr>
              <w:t> </w:t>
            </w:r>
          </w:p>
        </w:tc>
        <w:tc>
          <w:tcPr>
            <w:tcW w:w="6529" w:type="dxa"/>
            <w:tcBorders>
              <w:top w:val="nil"/>
              <w:left w:val="nil"/>
              <w:bottom w:val="nil"/>
              <w:right w:val="single" w:sz="4" w:space="0" w:color="BFBFBF"/>
            </w:tcBorders>
            <w:shd w:val="clear" w:color="000000" w:fill="548235"/>
            <w:vAlign w:val="bottom"/>
            <w:hideMark/>
          </w:tcPr>
          <w:p w14:paraId="0586010A" w14:textId="155BE582" w:rsidR="006B550E" w:rsidRPr="006B550E" w:rsidRDefault="0029783F" w:rsidP="006B550E">
            <w:pPr>
              <w:rPr>
                <w:b/>
                <w:bCs/>
                <w:color w:val="FFFFFF"/>
                <w:sz w:val="24"/>
              </w:rPr>
            </w:pPr>
            <w:r>
              <w:rPr>
                <w:b/>
                <w:bCs/>
                <w:color w:val="FFFFFF"/>
                <w:sz w:val="24"/>
              </w:rPr>
              <w:t>Schedule</w:t>
            </w:r>
          </w:p>
        </w:tc>
        <w:tc>
          <w:tcPr>
            <w:tcW w:w="6529" w:type="dxa"/>
            <w:tcBorders>
              <w:top w:val="nil"/>
              <w:left w:val="nil"/>
              <w:bottom w:val="nil"/>
              <w:right w:val="single" w:sz="4" w:space="0" w:color="BFBFBF"/>
            </w:tcBorders>
            <w:shd w:val="clear" w:color="000000" w:fill="375623"/>
            <w:vAlign w:val="bottom"/>
            <w:hideMark/>
          </w:tcPr>
          <w:p w14:paraId="00E2974E" w14:textId="14074D0D" w:rsidR="006B550E" w:rsidRPr="006B550E" w:rsidRDefault="0029783F" w:rsidP="006B550E">
            <w:pPr>
              <w:rPr>
                <w:b/>
                <w:bCs/>
                <w:color w:val="FFFFFF"/>
                <w:sz w:val="24"/>
              </w:rPr>
            </w:pPr>
            <w:r>
              <w:rPr>
                <w:b/>
                <w:bCs/>
                <w:color w:val="FFFFFF"/>
                <w:sz w:val="24"/>
              </w:rPr>
              <w:t>Do</w:t>
            </w:r>
          </w:p>
        </w:tc>
      </w:tr>
      <w:tr w:rsidR="006B550E" w:rsidRPr="006B550E" w14:paraId="65881439" w14:textId="77777777" w:rsidTr="006B550E">
        <w:trPr>
          <w:trHeight w:val="433"/>
        </w:trPr>
        <w:tc>
          <w:tcPr>
            <w:tcW w:w="1773" w:type="dxa"/>
            <w:tcBorders>
              <w:top w:val="nil"/>
              <w:left w:val="nil"/>
              <w:bottom w:val="nil"/>
              <w:right w:val="single" w:sz="4" w:space="0" w:color="BFBFBF"/>
            </w:tcBorders>
            <w:vAlign w:val="center"/>
            <w:hideMark/>
          </w:tcPr>
          <w:p w14:paraId="3768145D" w14:textId="77777777" w:rsidR="006B550E" w:rsidRPr="006B550E" w:rsidRDefault="00771E60" w:rsidP="006B550E">
            <w:pPr>
              <w:rPr>
                <w:b/>
                <w:bCs/>
                <w:color w:val="000000"/>
                <w:sz w:val="36"/>
                <w:szCs w:val="36"/>
              </w:rPr>
            </w:pPr>
            <w:r>
              <w:rPr>
                <w:noProof/>
              </w:rPr>
              <mc:AlternateContent>
                <mc:Choice Requires="wps">
                  <w:drawing>
                    <wp:anchor distT="0" distB="0" distL="114300" distR="114300" simplePos="0" relativeHeight="251660800" behindDoc="0" locked="0" layoutInCell="1" allowOverlap="1" wp14:anchorId="3B662D34" wp14:editId="59E0F8DC">
                      <wp:simplePos x="0" y="0"/>
                      <wp:positionH relativeFrom="column">
                        <wp:posOffset>727710</wp:posOffset>
                      </wp:positionH>
                      <wp:positionV relativeFrom="paragraph">
                        <wp:posOffset>-642620</wp:posOffset>
                      </wp:positionV>
                      <wp:extent cx="0" cy="2857500"/>
                      <wp:effectExtent l="50800" t="25400" r="63500" b="0"/>
                      <wp:wrapNone/>
                      <wp:docPr id="6" name="Straight Connector 5">
                        <a:extLst xmlns:a="http://schemas.openxmlformats.org/drawingml/2006/main">
                          <a:ext uri="{FF2B5EF4-FFF2-40B4-BE49-F238E27FC236}">
                            <a16:creationId xmlns:a16="http://schemas.microsoft.com/office/drawing/2014/main" id="{23ABEFB4-D626-0A4C-90F5-DBDF3D8E724D}"/>
                          </a:ext>
                        </a:extLst>
                      </wp:docPr>
                      <wp:cNvGraphicFramePr/>
                      <a:graphic xmlns:a="http://schemas.openxmlformats.org/drawingml/2006/main">
                        <a:graphicData uri="http://schemas.microsoft.com/office/word/2010/wordprocessingShape">
                          <wps:wsp>
                            <wps:cNvCnPr/>
                            <wps:spPr>
                              <a:xfrm flipV="1">
                                <a:off x="0" y="0"/>
                                <a:ext cx="0" cy="2857500"/>
                              </a:xfrm>
                              <a:prstGeom prst="line">
                                <a:avLst/>
                              </a:prstGeom>
                              <a:ln w="44450">
                                <a:gradFill>
                                  <a:gsLst>
                                    <a:gs pos="0">
                                      <a:schemeClr val="accent6"/>
                                    </a:gs>
                                    <a:gs pos="100000">
                                      <a:schemeClr val="accent6">
                                        <a:lumMod val="50000"/>
                                      </a:schemeClr>
                                    </a:gs>
                                  </a:gsLst>
                                  <a:lin ang="5400000" scaled="1"/>
                                </a:gradFill>
                                <a:headEnd type="none" w="med"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C0D5E" id="Straight Connector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50.6pt" to="57.3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JcJAIAAOMEAAAOAAAAZHJzL2Uyb0RvYy54bWysVMtu2zAQvBfoPxC815INOw0EyzkkTS99&#10;BE3bO0MuJQJ8gWQs+e+7pGzZfQIt6gNBkTuzO7Ncb29Go8keQlTOtnS5qCkBy51Qtmvpl8/3r64p&#10;iYlZwbSz0NIDRHqze/liO/gGVq53WkAgSGJjM/iW9in5pqoi78GwuHAeLF5KFwxL+Bm6SgQ2ILvR&#10;1aqur6rBBeGD4xAjnt5Nl3RX+KUEnj5KGSER3VKsLZU1lPUpr9Vuy5ouMN8rfiyD/UMVhimLSWeq&#10;O5YYeQ7qJyqjeHDRybTgzlROSsWhaEA1y/oHNY8981C0oDnRzzbF/0fLP+xv7UNAGwYfm+gfQlYx&#10;ymCI1Mp/xZ4WXVgpGYtth9k2GBPh0yHH09X15vWmLpZWE0Wm8iGmt+AMyZuWamWzItaw/buYMC2G&#10;nkLysbZkaOl6vd7UJQxbI+6V1vmuiwiZNsQ7NGEKKW8FbnUge4ZdZpyDTVe5s8jdxUvAss6/Qvwb&#10;VKnh2bx3YmJDQbOkGTIzlwTHolAZYfnVb9YZg48tcqZBZAePtVxo6YGJN1aQdPA4FRZng2bhBgQl&#10;GnCU8g5hrElM6XNkTMB06kuw7r6PxWq0xdrOnSy7dNBQZNlPIIkS2LGpp7OeS+NOxeocnWES3Z+B&#10;f/DuBDzGZyiUAfwb8IwomZ1NM9go68KvOpfGOfMUf3Jg0p0teHLiUN54sQYnaWrgNPV5VC+/C/z8&#10;37T7BgAA//8DAFBLAwQUAAYACAAAACEA7MfOaOAAAAAMAQAADwAAAGRycy9kb3ducmV2LnhtbEyP&#10;wWrCQBCG7wXfYZmCl6KbqEhIsxGx9CaUpoH2uMmOSWh2NmTXuL69ay/1+M98/PNNtvO6ZxOOtjMk&#10;IF5GwJBqozpqBJRf74sEmHWSlOwNoYArWtjls6dMpspc6BOnwjUslJBNpYDWuSHl3NYtammXZkAK&#10;u5MZtXQhjg1Xo7yEct3zVRRtuZYdhQutHPDQYv1bnLWA6eWtPp702tPH3viy+imO3+VViPmz378C&#10;c+jdPwx3/aAOeXCqzJmUZX3I8WYbUAGLOIpXwO7I36gSsN4kCfA8449P5DcAAAD//wMAUEsBAi0A&#10;FAAGAAgAAAAhALaDOJL+AAAA4QEAABMAAAAAAAAAAAAAAAAAAAAAAFtDb250ZW50X1R5cGVzXS54&#10;bWxQSwECLQAUAAYACAAAACEAOP0h/9YAAACUAQAACwAAAAAAAAAAAAAAAAAvAQAAX3JlbHMvLnJl&#10;bHNQSwECLQAUAAYACAAAACEAQEMiXCQCAADjBAAADgAAAAAAAAAAAAAAAAAuAgAAZHJzL2Uyb0Rv&#10;Yy54bWxQSwECLQAUAAYACAAAACEA7MfOaOAAAAAMAQAADwAAAAAAAAAAAAAAAAB+BAAAZHJzL2Rv&#10;d25yZXYueG1sUEsFBgAAAAAEAAQA8wAAAIsFAAAAAA==&#10;" strokeweight="3.5pt">
                      <v:stroke endarrow="classic" endarrowwidth="wide"/>
                    </v:line>
                  </w:pict>
                </mc:Fallback>
              </mc:AlternateContent>
            </w:r>
            <w:r w:rsidR="006B550E" w:rsidRPr="006B550E">
              <w:rPr>
                <w:b/>
                <w:bCs/>
                <w:color w:val="000000"/>
                <w:sz w:val="36"/>
                <w:szCs w:val="36"/>
              </w:rPr>
              <w:t> </w:t>
            </w:r>
          </w:p>
        </w:tc>
        <w:tc>
          <w:tcPr>
            <w:tcW w:w="6529" w:type="dxa"/>
            <w:tcBorders>
              <w:top w:val="nil"/>
              <w:left w:val="nil"/>
              <w:bottom w:val="nil"/>
              <w:right w:val="single" w:sz="4" w:space="0" w:color="BFBFBF"/>
            </w:tcBorders>
            <w:shd w:val="clear" w:color="000000" w:fill="548235"/>
            <w:vAlign w:val="center"/>
            <w:hideMark/>
          </w:tcPr>
          <w:p w14:paraId="2EE20B1E" w14:textId="77777777" w:rsidR="006B550E" w:rsidRPr="006B550E" w:rsidRDefault="006B550E" w:rsidP="006B550E">
            <w:pPr>
              <w:rPr>
                <w:b/>
                <w:bCs/>
                <w:color w:val="FFFFFF"/>
                <w:sz w:val="20"/>
                <w:szCs w:val="20"/>
              </w:rPr>
            </w:pPr>
            <w:r w:rsidRPr="006B550E">
              <w:rPr>
                <w:b/>
                <w:bCs/>
                <w:color w:val="FFFFFF"/>
                <w:sz w:val="20"/>
                <w:szCs w:val="20"/>
              </w:rPr>
              <w:t xml:space="preserve">These are critical tasks with minimal urgency. </w:t>
            </w:r>
          </w:p>
        </w:tc>
        <w:tc>
          <w:tcPr>
            <w:tcW w:w="6529" w:type="dxa"/>
            <w:tcBorders>
              <w:top w:val="nil"/>
              <w:left w:val="nil"/>
              <w:bottom w:val="nil"/>
              <w:right w:val="single" w:sz="4" w:space="0" w:color="BFBFBF"/>
            </w:tcBorders>
            <w:shd w:val="clear" w:color="000000" w:fill="375623"/>
            <w:vAlign w:val="center"/>
            <w:hideMark/>
          </w:tcPr>
          <w:p w14:paraId="30D13918" w14:textId="77777777" w:rsidR="006B550E" w:rsidRPr="006B550E" w:rsidRDefault="006B550E" w:rsidP="006B550E">
            <w:pPr>
              <w:rPr>
                <w:b/>
                <w:bCs/>
                <w:color w:val="FFFFFF"/>
                <w:sz w:val="20"/>
                <w:szCs w:val="20"/>
              </w:rPr>
            </w:pPr>
            <w:r w:rsidRPr="006B550E">
              <w:rPr>
                <w:b/>
                <w:bCs/>
                <w:color w:val="FFFFFF"/>
                <w:sz w:val="20"/>
                <w:szCs w:val="20"/>
              </w:rPr>
              <w:t xml:space="preserve">These are vital tasks with substantial urgency.  </w:t>
            </w:r>
          </w:p>
        </w:tc>
      </w:tr>
      <w:tr w:rsidR="006B550E" w:rsidRPr="006B550E" w14:paraId="3FAE163E" w14:textId="77777777" w:rsidTr="005D2041">
        <w:trPr>
          <w:trHeight w:val="3103"/>
        </w:trPr>
        <w:tc>
          <w:tcPr>
            <w:tcW w:w="1773" w:type="dxa"/>
            <w:tcBorders>
              <w:top w:val="nil"/>
              <w:left w:val="nil"/>
              <w:bottom w:val="nil"/>
              <w:right w:val="single" w:sz="4" w:space="0" w:color="BFBFBF"/>
            </w:tcBorders>
            <w:vAlign w:val="center"/>
            <w:hideMark/>
          </w:tcPr>
          <w:p w14:paraId="307CCBFD" w14:textId="77777777" w:rsidR="006B550E" w:rsidRPr="006B550E" w:rsidRDefault="006B550E" w:rsidP="006B550E">
            <w:pPr>
              <w:rPr>
                <w:b/>
                <w:bCs/>
                <w:color w:val="000000"/>
                <w:sz w:val="28"/>
                <w:szCs w:val="28"/>
              </w:rPr>
            </w:pPr>
            <w:r w:rsidRPr="006B550E">
              <w:rPr>
                <w:b/>
                <w:bCs/>
                <w:color w:val="000000"/>
                <w:sz w:val="28"/>
                <w:szCs w:val="28"/>
              </w:rPr>
              <w:t> </w:t>
            </w:r>
          </w:p>
        </w:tc>
        <w:tc>
          <w:tcPr>
            <w:tcW w:w="6529" w:type="dxa"/>
            <w:tcBorders>
              <w:top w:val="nil"/>
              <w:left w:val="nil"/>
              <w:bottom w:val="single" w:sz="4" w:space="0" w:color="BFBFBF"/>
              <w:right w:val="single" w:sz="4" w:space="0" w:color="BFBFBF"/>
            </w:tcBorders>
            <w:shd w:val="clear" w:color="000000" w:fill="ECFBE5"/>
            <w:vAlign w:val="center"/>
          </w:tcPr>
          <w:p w14:paraId="3EAA775C" w14:textId="77777777" w:rsidR="006B550E" w:rsidRPr="006B550E" w:rsidRDefault="006B550E" w:rsidP="006B550E">
            <w:pPr>
              <w:rPr>
                <w:color w:val="000000"/>
                <w:sz w:val="20"/>
                <w:szCs w:val="16"/>
              </w:rPr>
            </w:pPr>
          </w:p>
        </w:tc>
        <w:tc>
          <w:tcPr>
            <w:tcW w:w="6529" w:type="dxa"/>
            <w:tcBorders>
              <w:top w:val="nil"/>
              <w:left w:val="nil"/>
              <w:bottom w:val="single" w:sz="4" w:space="0" w:color="BFBFBF"/>
              <w:right w:val="single" w:sz="4" w:space="0" w:color="BFBFBF"/>
            </w:tcBorders>
            <w:shd w:val="clear" w:color="000000" w:fill="E2EFDA"/>
            <w:vAlign w:val="center"/>
          </w:tcPr>
          <w:p w14:paraId="2CB1E515" w14:textId="77777777" w:rsidR="006B550E" w:rsidRPr="006B550E" w:rsidRDefault="006B550E" w:rsidP="006B550E">
            <w:pPr>
              <w:rPr>
                <w:color w:val="000000"/>
                <w:sz w:val="20"/>
                <w:szCs w:val="16"/>
              </w:rPr>
            </w:pPr>
          </w:p>
        </w:tc>
      </w:tr>
      <w:tr w:rsidR="006B550E" w:rsidRPr="006B550E" w14:paraId="2E23B585" w14:textId="77777777" w:rsidTr="006B550E">
        <w:trPr>
          <w:trHeight w:val="619"/>
        </w:trPr>
        <w:tc>
          <w:tcPr>
            <w:tcW w:w="1773" w:type="dxa"/>
            <w:tcBorders>
              <w:top w:val="nil"/>
              <w:left w:val="nil"/>
              <w:bottom w:val="nil"/>
              <w:right w:val="single" w:sz="4" w:space="0" w:color="BFBFBF"/>
            </w:tcBorders>
            <w:vAlign w:val="center"/>
            <w:hideMark/>
          </w:tcPr>
          <w:p w14:paraId="14982A88" w14:textId="348CA4B5" w:rsidR="006B550E" w:rsidRPr="006B550E" w:rsidRDefault="0029783F" w:rsidP="006B550E">
            <w:pPr>
              <w:rPr>
                <w:b/>
                <w:bCs/>
                <w:color w:val="000000"/>
                <w:sz w:val="24"/>
              </w:rPr>
            </w:pPr>
            <w:r>
              <w:rPr>
                <w:b/>
                <w:bCs/>
                <w:color w:val="000000"/>
                <w:sz w:val="24"/>
              </w:rPr>
              <w:t>Importance</w:t>
            </w:r>
          </w:p>
        </w:tc>
        <w:tc>
          <w:tcPr>
            <w:tcW w:w="6529" w:type="dxa"/>
            <w:tcBorders>
              <w:top w:val="nil"/>
              <w:left w:val="nil"/>
              <w:bottom w:val="single" w:sz="4" w:space="0" w:color="BFBFBF"/>
              <w:right w:val="single" w:sz="4" w:space="0" w:color="BFBFBF"/>
            </w:tcBorders>
            <w:shd w:val="clear" w:color="000000" w:fill="333F4F"/>
            <w:vAlign w:val="center"/>
            <w:hideMark/>
          </w:tcPr>
          <w:p w14:paraId="2CA46D5D" w14:textId="04AAEF7D" w:rsidR="006B550E" w:rsidRPr="006B550E" w:rsidRDefault="0029783F" w:rsidP="006B550E">
            <w:pPr>
              <w:rPr>
                <w:b/>
                <w:bCs/>
                <w:color w:val="FFFFFF"/>
                <w:sz w:val="28"/>
                <w:szCs w:val="28"/>
              </w:rPr>
            </w:pPr>
            <w:r>
              <w:rPr>
                <w:b/>
                <w:bCs/>
                <w:color w:val="FFFFFF"/>
                <w:sz w:val="28"/>
                <w:szCs w:val="28"/>
              </w:rPr>
              <w:t>Insignificant</w:t>
            </w:r>
          </w:p>
        </w:tc>
        <w:tc>
          <w:tcPr>
            <w:tcW w:w="6529" w:type="dxa"/>
            <w:tcBorders>
              <w:top w:val="nil"/>
              <w:left w:val="nil"/>
              <w:bottom w:val="single" w:sz="4" w:space="0" w:color="BFBFBF"/>
              <w:right w:val="single" w:sz="4" w:space="0" w:color="BFBFBF"/>
            </w:tcBorders>
            <w:shd w:val="clear" w:color="000000" w:fill="222B35"/>
            <w:vAlign w:val="center"/>
            <w:hideMark/>
          </w:tcPr>
          <w:p w14:paraId="3B0446FA" w14:textId="1552ABC4" w:rsidR="006B550E" w:rsidRPr="006B550E" w:rsidRDefault="0029783F" w:rsidP="006B550E">
            <w:pPr>
              <w:rPr>
                <w:b/>
                <w:bCs/>
                <w:color w:val="FFFFFF"/>
                <w:sz w:val="28"/>
                <w:szCs w:val="28"/>
              </w:rPr>
            </w:pPr>
            <w:r>
              <w:rPr>
                <w:b/>
                <w:bCs/>
                <w:color w:val="FFFFFF"/>
                <w:sz w:val="28"/>
                <w:szCs w:val="28"/>
              </w:rPr>
              <w:t>Not Urgent</w:t>
            </w:r>
          </w:p>
        </w:tc>
      </w:tr>
      <w:tr w:rsidR="006B550E" w:rsidRPr="006B550E" w14:paraId="063252CF" w14:textId="77777777" w:rsidTr="006B550E">
        <w:trPr>
          <w:trHeight w:val="433"/>
        </w:trPr>
        <w:tc>
          <w:tcPr>
            <w:tcW w:w="1773" w:type="dxa"/>
            <w:tcBorders>
              <w:top w:val="nil"/>
              <w:left w:val="nil"/>
              <w:bottom w:val="nil"/>
              <w:right w:val="single" w:sz="4" w:space="0" w:color="BFBFBF"/>
            </w:tcBorders>
            <w:vAlign w:val="bottom"/>
            <w:hideMark/>
          </w:tcPr>
          <w:p w14:paraId="2AF77AD9" w14:textId="77777777" w:rsidR="006B550E" w:rsidRPr="006B550E" w:rsidRDefault="006B550E" w:rsidP="006B550E">
            <w:pPr>
              <w:rPr>
                <w:b/>
                <w:bCs/>
                <w:color w:val="000000"/>
                <w:sz w:val="20"/>
                <w:szCs w:val="20"/>
              </w:rPr>
            </w:pPr>
            <w:r w:rsidRPr="006B550E">
              <w:rPr>
                <w:b/>
                <w:bCs/>
                <w:color w:val="000000"/>
                <w:sz w:val="20"/>
                <w:szCs w:val="20"/>
              </w:rPr>
              <w:t> </w:t>
            </w:r>
          </w:p>
        </w:tc>
        <w:tc>
          <w:tcPr>
            <w:tcW w:w="6529" w:type="dxa"/>
            <w:tcBorders>
              <w:top w:val="nil"/>
              <w:left w:val="nil"/>
              <w:bottom w:val="nil"/>
              <w:right w:val="single" w:sz="4" w:space="0" w:color="BFBFBF"/>
            </w:tcBorders>
            <w:shd w:val="clear" w:color="000000" w:fill="D40001"/>
            <w:vAlign w:val="bottom"/>
            <w:hideMark/>
          </w:tcPr>
          <w:p w14:paraId="73308DE7" w14:textId="28407768" w:rsidR="006B550E" w:rsidRPr="006B550E" w:rsidRDefault="0029783F" w:rsidP="006B550E">
            <w:pPr>
              <w:rPr>
                <w:b/>
                <w:bCs/>
                <w:color w:val="FFFFFF"/>
                <w:sz w:val="24"/>
              </w:rPr>
            </w:pPr>
            <w:r>
              <w:rPr>
                <w:b/>
                <w:bCs/>
                <w:color w:val="FFFFFF"/>
                <w:sz w:val="24"/>
              </w:rPr>
              <w:t>Delete</w:t>
            </w:r>
          </w:p>
        </w:tc>
        <w:tc>
          <w:tcPr>
            <w:tcW w:w="6529" w:type="dxa"/>
            <w:tcBorders>
              <w:top w:val="nil"/>
              <w:left w:val="nil"/>
              <w:bottom w:val="nil"/>
              <w:right w:val="single" w:sz="4" w:space="0" w:color="BFBFBF"/>
            </w:tcBorders>
            <w:shd w:val="clear" w:color="000000" w:fill="9E0001"/>
            <w:vAlign w:val="bottom"/>
            <w:hideMark/>
          </w:tcPr>
          <w:p w14:paraId="28C0C42A" w14:textId="7BD00B6C" w:rsidR="006B550E" w:rsidRPr="006B550E" w:rsidRDefault="0029783F" w:rsidP="006B550E">
            <w:pPr>
              <w:rPr>
                <w:b/>
                <w:bCs/>
                <w:color w:val="FFFFFF"/>
                <w:sz w:val="24"/>
              </w:rPr>
            </w:pPr>
            <w:r>
              <w:rPr>
                <w:b/>
                <w:bCs/>
                <w:color w:val="FFFFFF"/>
                <w:sz w:val="24"/>
              </w:rPr>
              <w:t>Delegate</w:t>
            </w:r>
          </w:p>
        </w:tc>
      </w:tr>
      <w:tr w:rsidR="006B550E" w:rsidRPr="006B550E" w14:paraId="4C21701D" w14:textId="77777777" w:rsidTr="006B550E">
        <w:trPr>
          <w:trHeight w:val="433"/>
        </w:trPr>
        <w:tc>
          <w:tcPr>
            <w:tcW w:w="1773" w:type="dxa"/>
            <w:tcBorders>
              <w:top w:val="nil"/>
              <w:left w:val="nil"/>
              <w:bottom w:val="nil"/>
              <w:right w:val="single" w:sz="4" w:space="0" w:color="BFBFBF"/>
            </w:tcBorders>
            <w:vAlign w:val="center"/>
            <w:hideMark/>
          </w:tcPr>
          <w:p w14:paraId="539F709E" w14:textId="77777777" w:rsidR="006B550E" w:rsidRPr="006B550E" w:rsidRDefault="00771E60" w:rsidP="006B550E">
            <w:pPr>
              <w:rPr>
                <w:b/>
                <w:bCs/>
                <w:color w:val="000000"/>
                <w:sz w:val="36"/>
                <w:szCs w:val="36"/>
              </w:rPr>
            </w:pPr>
            <w:r>
              <w:rPr>
                <w:noProof/>
              </w:rPr>
              <mc:AlternateContent>
                <mc:Choice Requires="wps">
                  <w:drawing>
                    <wp:anchor distT="0" distB="0" distL="114300" distR="114300" simplePos="0" relativeHeight="251662848" behindDoc="0" locked="0" layoutInCell="1" allowOverlap="1" wp14:anchorId="26B7E903" wp14:editId="7872F0CD">
                      <wp:simplePos x="0" y="0"/>
                      <wp:positionH relativeFrom="column">
                        <wp:posOffset>727710</wp:posOffset>
                      </wp:positionH>
                      <wp:positionV relativeFrom="paragraph">
                        <wp:posOffset>-271780</wp:posOffset>
                      </wp:positionV>
                      <wp:extent cx="0" cy="2501900"/>
                      <wp:effectExtent l="76200" t="25400" r="76200" b="76200"/>
                      <wp:wrapNone/>
                      <wp:docPr id="5" name="Straight Connector 4">
                        <a:extLst xmlns:a="http://schemas.openxmlformats.org/drawingml/2006/main">
                          <a:ext uri="{FF2B5EF4-FFF2-40B4-BE49-F238E27FC236}">
                            <a16:creationId xmlns:a16="http://schemas.microsoft.com/office/drawing/2014/main" id="{175A13F8-B0CE-0A4F-A152-656BC598BD6E}"/>
                          </a:ext>
                        </a:extLst>
                      </wp:docPr>
                      <wp:cNvGraphicFramePr/>
                      <a:graphic xmlns:a="http://schemas.openxmlformats.org/drawingml/2006/main">
                        <a:graphicData uri="http://schemas.microsoft.com/office/word/2010/wordprocessingShape">
                          <wps:wsp>
                            <wps:cNvCnPr/>
                            <wps:spPr>
                              <a:xfrm flipV="1">
                                <a:off x="0" y="0"/>
                                <a:ext cx="0" cy="2501900"/>
                              </a:xfrm>
                              <a:prstGeom prst="line">
                                <a:avLst/>
                              </a:prstGeom>
                              <a:ln w="44450">
                                <a:gradFill>
                                  <a:gsLst>
                                    <a:gs pos="0">
                                      <a:srgbClr val="9E0001"/>
                                    </a:gs>
                                    <a:gs pos="100000">
                                      <a:srgbClr val="D40001"/>
                                    </a:gs>
                                  </a:gsLst>
                                  <a:lin ang="5400000" scaled="1"/>
                                </a:gradFill>
                                <a:head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22036" id="Straight Connector 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21.4pt" to="57.3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o+EAIAAI0EAAAOAAAAZHJzL2Uyb0RvYy54bWysVMGO2yAQvVfqPyDujZ0oqbpWnD1sdnup&#10;2lW77Z3AYCNhQEBj5+87QOLNbtVDq14QHubNvPdgvL2dBk2O4IOypqXLRU0JGG6FMl1Lvz89vPtA&#10;SYjMCKatgZaeINDb3ds329E1sLK91QI8wSImNKNraR+ja6oq8B4GFhbWgcFDaf3AIn76rhKejVh9&#10;0NWqrt9Xo/XCecshBIzuyyHd5fpSAo9fpAwQiW4pcot59Xk9pLXabVnTeeZ6xc802D+wGJgy2HQu&#10;tWeRkZ9e/VZqUNzbYGVccDtUVkrFIWtANcv6lZpvPXOQtaA5wc02hf9Xln8+3plHjzaMLjTBPfqk&#10;YpJ+IFIr9wPvNOtCpmTKtp1m22CKhJcgx+hqUy9v6mxpVUqkUs6H+BHsQNKmpVqZpIg17PgpRGyL&#10;qZeUFNaGjC1dr9ebOqfh1YgHpXU66wJCyoY4iyaUlOC7w5325Mjwjm/u67pepmvFwl24zl7iCdJL&#10;oReQ/foVJCPPrZAvYektb1IWwkngTINIvpybXDHsgYl7I0g8OXzrFhnRJGcAQYkGHJC0KzBtkOKz&#10;53kXTxoSPW2+giRKoLfF/TwOMItknIOJFwI5O8Ek+jQDz0LTHP0JeM5PUMij8jfgGZE7WxNn8KCM&#10;9cXml93jdKEsS/7FgaI7WXCw4pRfY7YG33y5xzKfaaiuvzP8+S+y+wUAAP//AwBQSwMEFAAGAAgA&#10;AAAhAEQZd3HeAAAACwEAAA8AAABkcnMvZG93bnJldi54bWxMj8FOwzAQRO9I/IO1SNxaJyFUKMSp&#10;KkQvvSBaKsTNjZckIruOYrcNf8+WCxxn9ml2plxO1KsTjqHzbCCdJ6CQa+86bgy87dazB1AhWna2&#10;94wGvjHAsrq+Km3h/Jlf8bSNjZIQDoU10MY4FFqHukWyYe4HZLl9+pFsFDk22o32LOHU6yxJFpps&#10;x/KhtQM+tVh/bY9kYLdq9J7yj37Y7Df87tZEL89kzO3NtHoEFXGKfzBc6kt1qKTTwR/ZBdWLTvOF&#10;oAZmeSYbLsSvczBwd59moKtS/99Q/QAAAP//AwBQSwECLQAUAAYACAAAACEAtoM4kv4AAADhAQAA&#10;EwAAAAAAAAAAAAAAAAAAAAAAW0NvbnRlbnRfVHlwZXNdLnhtbFBLAQItABQABgAIAAAAIQA4/SH/&#10;1gAAAJQBAAALAAAAAAAAAAAAAAAAAC8BAABfcmVscy8ucmVsc1BLAQItABQABgAIAAAAIQA9Kxo+&#10;EAIAAI0EAAAOAAAAAAAAAAAAAAAAAC4CAABkcnMvZTJvRG9jLnhtbFBLAQItABQABgAIAAAAIQBE&#10;GXdx3gAAAAsBAAAPAAAAAAAAAAAAAAAAAGoEAABkcnMvZG93bnJldi54bWxQSwUGAAAAAAQABADz&#10;AAAAdQUAAAAA&#10;" strokeweight="3.5pt">
                      <v:stroke startarrow="oval"/>
                    </v:line>
                  </w:pict>
                </mc:Fallback>
              </mc:AlternateContent>
            </w:r>
            <w:r w:rsidR="006B550E" w:rsidRPr="006B550E">
              <w:rPr>
                <w:b/>
                <w:bCs/>
                <w:color w:val="000000"/>
                <w:sz w:val="36"/>
                <w:szCs w:val="36"/>
              </w:rPr>
              <w:t> </w:t>
            </w:r>
          </w:p>
        </w:tc>
        <w:tc>
          <w:tcPr>
            <w:tcW w:w="6529" w:type="dxa"/>
            <w:tcBorders>
              <w:top w:val="nil"/>
              <w:left w:val="nil"/>
              <w:bottom w:val="nil"/>
              <w:right w:val="single" w:sz="4" w:space="0" w:color="BFBFBF"/>
            </w:tcBorders>
            <w:shd w:val="clear" w:color="000000" w:fill="D40001"/>
            <w:vAlign w:val="center"/>
            <w:hideMark/>
          </w:tcPr>
          <w:p w14:paraId="26B037B0" w14:textId="77777777" w:rsidR="006B550E" w:rsidRPr="006B550E" w:rsidRDefault="006B550E" w:rsidP="006B550E">
            <w:pPr>
              <w:rPr>
                <w:b/>
                <w:bCs/>
                <w:color w:val="FFFFFF"/>
                <w:sz w:val="20"/>
                <w:szCs w:val="20"/>
              </w:rPr>
            </w:pPr>
            <w:r w:rsidRPr="006B550E">
              <w:rPr>
                <w:b/>
                <w:bCs/>
                <w:color w:val="FFFFFF"/>
                <w:sz w:val="20"/>
                <w:szCs w:val="20"/>
              </w:rPr>
              <w:t>These are trivial tasks with minor urgency.</w:t>
            </w:r>
          </w:p>
        </w:tc>
        <w:tc>
          <w:tcPr>
            <w:tcW w:w="6529" w:type="dxa"/>
            <w:tcBorders>
              <w:top w:val="nil"/>
              <w:left w:val="nil"/>
              <w:bottom w:val="nil"/>
              <w:right w:val="single" w:sz="4" w:space="0" w:color="BFBFBF"/>
            </w:tcBorders>
            <w:shd w:val="clear" w:color="000000" w:fill="9E0001"/>
            <w:vAlign w:val="center"/>
            <w:hideMark/>
          </w:tcPr>
          <w:p w14:paraId="5155300E" w14:textId="77777777" w:rsidR="006B550E" w:rsidRPr="006B550E" w:rsidRDefault="006B550E" w:rsidP="006B550E">
            <w:pPr>
              <w:rPr>
                <w:b/>
                <w:bCs/>
                <w:color w:val="FFFFFF"/>
                <w:sz w:val="20"/>
                <w:szCs w:val="20"/>
              </w:rPr>
            </w:pPr>
            <w:r w:rsidRPr="006B550E">
              <w:rPr>
                <w:b/>
                <w:bCs/>
                <w:color w:val="FFFFFF"/>
                <w:sz w:val="20"/>
                <w:szCs w:val="20"/>
              </w:rPr>
              <w:t xml:space="preserve">These are pressing tasks with negligible impact. </w:t>
            </w:r>
          </w:p>
        </w:tc>
      </w:tr>
      <w:tr w:rsidR="006B550E" w:rsidRPr="006B550E" w14:paraId="51177E22" w14:textId="77777777" w:rsidTr="005D2041">
        <w:trPr>
          <w:trHeight w:val="3103"/>
        </w:trPr>
        <w:tc>
          <w:tcPr>
            <w:tcW w:w="1773" w:type="dxa"/>
            <w:tcBorders>
              <w:top w:val="nil"/>
              <w:left w:val="nil"/>
              <w:bottom w:val="nil"/>
              <w:right w:val="single" w:sz="4" w:space="0" w:color="BFBFBF"/>
            </w:tcBorders>
            <w:vAlign w:val="bottom"/>
            <w:hideMark/>
          </w:tcPr>
          <w:p w14:paraId="39D6D902" w14:textId="77777777" w:rsidR="006B550E" w:rsidRPr="006B550E" w:rsidRDefault="006B550E" w:rsidP="006B550E">
            <w:pPr>
              <w:rPr>
                <w:b/>
                <w:bCs/>
                <w:color w:val="C00000"/>
                <w:sz w:val="20"/>
                <w:szCs w:val="20"/>
              </w:rPr>
            </w:pPr>
            <w:r w:rsidRPr="006B550E">
              <w:rPr>
                <w:b/>
                <w:bCs/>
                <w:color w:val="C00000"/>
                <w:sz w:val="20"/>
                <w:szCs w:val="20"/>
              </w:rPr>
              <w:t>LOW</w:t>
            </w:r>
          </w:p>
        </w:tc>
        <w:tc>
          <w:tcPr>
            <w:tcW w:w="6529" w:type="dxa"/>
            <w:tcBorders>
              <w:top w:val="single" w:sz="4" w:space="0" w:color="BFBFBF"/>
              <w:left w:val="nil"/>
              <w:bottom w:val="single" w:sz="8" w:space="0" w:color="BFBFBF"/>
              <w:right w:val="single" w:sz="4" w:space="0" w:color="BFBFBF"/>
            </w:tcBorders>
            <w:shd w:val="clear" w:color="000000" w:fill="FFEAE8"/>
            <w:vAlign w:val="center"/>
          </w:tcPr>
          <w:p w14:paraId="024FFEB7" w14:textId="77777777" w:rsidR="006B550E" w:rsidRPr="006B550E" w:rsidRDefault="006B550E" w:rsidP="006B550E">
            <w:pPr>
              <w:rPr>
                <w:color w:val="000000"/>
                <w:sz w:val="20"/>
                <w:szCs w:val="16"/>
              </w:rPr>
            </w:pPr>
          </w:p>
        </w:tc>
        <w:tc>
          <w:tcPr>
            <w:tcW w:w="6529" w:type="dxa"/>
            <w:tcBorders>
              <w:top w:val="single" w:sz="4" w:space="0" w:color="BFBFBF"/>
              <w:left w:val="nil"/>
              <w:bottom w:val="single" w:sz="8" w:space="0" w:color="BFBFBF"/>
              <w:right w:val="single" w:sz="4" w:space="0" w:color="BFBFBF"/>
            </w:tcBorders>
            <w:shd w:val="clear" w:color="000000" w:fill="FFD9DC"/>
            <w:vAlign w:val="center"/>
          </w:tcPr>
          <w:p w14:paraId="51EB75EA" w14:textId="77777777" w:rsidR="006B550E" w:rsidRPr="006B550E" w:rsidRDefault="006B550E" w:rsidP="006B550E">
            <w:pPr>
              <w:rPr>
                <w:color w:val="000000"/>
                <w:sz w:val="20"/>
                <w:szCs w:val="16"/>
              </w:rPr>
            </w:pPr>
          </w:p>
        </w:tc>
      </w:tr>
      <w:tr w:rsidR="006B550E" w:rsidRPr="006B550E" w14:paraId="0D773DDE" w14:textId="77777777" w:rsidTr="00820F3D">
        <w:trPr>
          <w:trHeight w:val="511"/>
        </w:trPr>
        <w:tc>
          <w:tcPr>
            <w:tcW w:w="1773" w:type="dxa"/>
            <w:tcBorders>
              <w:top w:val="nil"/>
              <w:left w:val="nil"/>
              <w:bottom w:val="nil"/>
              <w:right w:val="nil"/>
            </w:tcBorders>
            <w:vAlign w:val="bottom"/>
            <w:hideMark/>
          </w:tcPr>
          <w:p w14:paraId="0D4EACF4" w14:textId="77777777" w:rsidR="006B550E" w:rsidRPr="006B550E" w:rsidRDefault="00771E60" w:rsidP="00771E60">
            <w:pPr>
              <w:jc w:val="center"/>
              <w:rPr>
                <w:b/>
                <w:bCs/>
                <w:color w:val="C00000"/>
                <w:sz w:val="20"/>
                <w:szCs w:val="20"/>
              </w:rPr>
            </w:pPr>
            <w:r>
              <w:rPr>
                <w:b/>
                <w:bCs/>
                <w:color w:val="C00000"/>
                <w:sz w:val="20"/>
                <w:szCs w:val="20"/>
              </w:rPr>
              <w:t xml:space="preserve">             </w:t>
            </w:r>
            <w:r w:rsidR="006B550E" w:rsidRPr="006B550E">
              <w:rPr>
                <w:b/>
                <w:bCs/>
                <w:color w:val="C00000"/>
                <w:sz w:val="20"/>
                <w:szCs w:val="20"/>
              </w:rPr>
              <w:t>LOW</w:t>
            </w:r>
          </w:p>
        </w:tc>
        <w:tc>
          <w:tcPr>
            <w:tcW w:w="6529" w:type="dxa"/>
            <w:tcBorders>
              <w:top w:val="nil"/>
              <w:left w:val="nil"/>
              <w:bottom w:val="nil"/>
              <w:right w:val="nil"/>
            </w:tcBorders>
            <w:hideMark/>
          </w:tcPr>
          <w:p w14:paraId="1E4DD4E0" w14:textId="77777777" w:rsidR="00771E60" w:rsidRDefault="00771E60" w:rsidP="00820F3D">
            <w:pPr>
              <w:jc w:val="right"/>
              <w:rPr>
                <w:b/>
                <w:bCs/>
                <w:color w:val="000000"/>
                <w:sz w:val="24"/>
              </w:rPr>
            </w:pPr>
          </w:p>
          <w:p w14:paraId="2AEC4CC0" w14:textId="6183D107" w:rsidR="006B550E" w:rsidRPr="006B550E" w:rsidRDefault="0029783F" w:rsidP="00820F3D">
            <w:pPr>
              <w:jc w:val="right"/>
              <w:rPr>
                <w:b/>
                <w:bCs/>
                <w:color w:val="000000"/>
                <w:sz w:val="24"/>
              </w:rPr>
            </w:pPr>
            <w:r>
              <w:rPr>
                <w:b/>
                <w:bCs/>
                <w:color w:val="000000"/>
                <w:sz w:val="24"/>
              </w:rPr>
              <w:t>Urgency</w:t>
            </w:r>
          </w:p>
        </w:tc>
        <w:tc>
          <w:tcPr>
            <w:tcW w:w="6529" w:type="dxa"/>
            <w:tcBorders>
              <w:top w:val="nil"/>
              <w:left w:val="nil"/>
              <w:bottom w:val="nil"/>
              <w:right w:val="nil"/>
            </w:tcBorders>
            <w:vAlign w:val="center"/>
            <w:hideMark/>
          </w:tcPr>
          <w:p w14:paraId="46491E24" w14:textId="77777777" w:rsidR="00820F3D" w:rsidRDefault="00820F3D" w:rsidP="00820F3D">
            <w:pPr>
              <w:jc w:val="right"/>
              <w:rPr>
                <w:b/>
                <w:bCs/>
                <w:color w:val="548235"/>
                <w:sz w:val="20"/>
                <w:szCs w:val="20"/>
              </w:rPr>
            </w:pPr>
            <w:r>
              <w:rPr>
                <w:noProof/>
              </w:rPr>
              <mc:AlternateContent>
                <mc:Choice Requires="wps">
                  <w:drawing>
                    <wp:anchor distT="0" distB="0" distL="114300" distR="114300" simplePos="0" relativeHeight="251664896" behindDoc="0" locked="0" layoutInCell="1" allowOverlap="1" wp14:anchorId="6C8CEB12" wp14:editId="75230274">
                      <wp:simplePos x="0" y="0"/>
                      <wp:positionH relativeFrom="column">
                        <wp:posOffset>-4162425</wp:posOffset>
                      </wp:positionH>
                      <wp:positionV relativeFrom="paragraph">
                        <wp:posOffset>279400</wp:posOffset>
                      </wp:positionV>
                      <wp:extent cx="3213100" cy="0"/>
                      <wp:effectExtent l="76200" t="76200" r="0" b="76200"/>
                      <wp:wrapNone/>
                      <wp:docPr id="10" name="Straight Connector 9">
                        <a:extLst xmlns:a="http://schemas.openxmlformats.org/drawingml/2006/main">
                          <a:ext uri="{FF2B5EF4-FFF2-40B4-BE49-F238E27FC236}">
                            <a16:creationId xmlns:a16="http://schemas.microsoft.com/office/drawing/2014/main" id="{22086E66-3B0F-6040-96D8-4F356718E8CE}"/>
                          </a:ext>
                        </a:extLst>
                      </wp:docPr>
                      <wp:cNvGraphicFramePr/>
                      <a:graphic xmlns:a="http://schemas.openxmlformats.org/drawingml/2006/main">
                        <a:graphicData uri="http://schemas.microsoft.com/office/word/2010/wordprocessingShape">
                          <wps:wsp>
                            <wps:cNvCnPr/>
                            <wps:spPr>
                              <a:xfrm>
                                <a:off x="0" y="0"/>
                                <a:ext cx="3213100" cy="0"/>
                              </a:xfrm>
                              <a:prstGeom prst="line">
                                <a:avLst/>
                              </a:prstGeom>
                              <a:ln w="44450">
                                <a:gradFill>
                                  <a:gsLst>
                                    <a:gs pos="0">
                                      <a:srgbClr val="9E0001"/>
                                    </a:gs>
                                    <a:gs pos="100000">
                                      <a:srgbClr val="D40001"/>
                                    </a:gs>
                                  </a:gsLst>
                                  <a:lin ang="0" scaled="0"/>
                                </a:gradFill>
                                <a:head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1C768"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22pt" to="-7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GZAQIAAH0EAAAOAAAAZHJzL2Uyb0RvYy54bWysVNuO0zAQfUfiHyy/0yTdgiBqug/bXV4Q&#10;rLh8gGuPE0u+yTZN+/eMnSZdFoQEIg+OY88Zn3M8k+3tyWhyhBCVsx1tVjUlYLkTyvYd/fb14dVb&#10;SmJiVjDtLHT0DJHe7l6+2I6+hbUbnBYQCCaxsR19R4eUfFtVkQ9gWFw5DxY3pQuGJfwMfSUCGzG7&#10;0dW6rt9UowvCB8chRlzdT5t0V/JLCTx9kjJCIrqjyC2VMZTxkMdqt2VtH5gfFL/QYP/AwjBl8dAl&#10;1Z4lRr4H9Usqo3hw0cm04s5UTkrFoWhANU39TM2XgXkoWtCc6Beb4v9Lyz8e7+xjQBtGH9voH0NW&#10;cZLB5DfyI6di1nkxC06JcFy8WTc3TY2e8nmvugJ9iOk9OEPypKNa2ayDtez4ISY8DEPnkLysLRk7&#10;utlsXtezi+JBaZ33+oiQaUK8Q+lTSAz94U4HcmR4s+/u67pu8mVi4j4+jUaK+JSsP0H2m2eQgrwc&#10;hXwJyxWM8iJnGsRFfg4KbOE2ABP3VpB09ljbDrnQLMSAoEQDNkSeTay0RXJXj8ssnTVM8j+DJEqg&#10;q83ENJc/LPIY52DTrE9bjM4wiQ4twIvEPwEv8RkKpTX+BrwgysnOpgVslHXhd7TTaaYsp/jZgUl3&#10;tuDgxLlUX7EGa3y6wakfcxM9/S7w619j9wMAAP//AwBQSwMEFAAGAAgAAAAhALZrjAffAAAACwEA&#10;AA8AAABkcnMvZG93bnJldi54bWxMj01Lw0AQhu+C/2GZgrd005IEjdkUEbzVQj8oeNtkp0lodjZk&#10;t2301zviQY/zzsP7Uawm24srjr5zpGAxj0Eg1c501Cg47N+iRxA+aDK6d4QKPtHDqry/K3Ru3I22&#10;eN2FRrAJ+VwraEMYcil93aLVfu4GJP6d3Gh14HNspBn1jc1tL5dxnEmrO+KEVg/42mJ93l2sgmqT&#10;bdfNuvk4vhu3OeFh+XX0VqmH2fTyDCLgFP5g+KnP1aHkTpW7kPGiVxBlaZoyqyBJeBQT0SJ5YqX6&#10;VWRZyP8bym8AAAD//wMAUEsBAi0AFAAGAAgAAAAhALaDOJL+AAAA4QEAABMAAAAAAAAAAAAAAAAA&#10;AAAAAFtDb250ZW50X1R5cGVzXS54bWxQSwECLQAUAAYACAAAACEAOP0h/9YAAACUAQAACwAAAAAA&#10;AAAAAAAAAAAvAQAAX3JlbHMvLnJlbHNQSwECLQAUAAYACAAAACEAiI5BmQECAAB9BAAADgAAAAAA&#10;AAAAAAAAAAAuAgAAZHJzL2Uyb0RvYy54bWxQSwECLQAUAAYACAAAACEAtmuMB98AAAALAQAADwAA&#10;AAAAAAAAAAAAAABbBAAAZHJzL2Rvd25yZXYueG1sUEsFBgAAAAAEAAQA8wAAAGcFAAAAAA==&#10;" strokeweight="3.5pt">
                      <v:stroke startarrow="oval"/>
                    </v:line>
                  </w:pict>
                </mc:Fallback>
              </mc:AlternateContent>
            </w:r>
          </w:p>
          <w:p w14:paraId="7E163459" w14:textId="77777777" w:rsidR="00820F3D" w:rsidRPr="00820F3D" w:rsidRDefault="00820F3D" w:rsidP="00820F3D">
            <w:pPr>
              <w:jc w:val="right"/>
              <w:rPr>
                <w:b/>
                <w:bCs/>
                <w:color w:val="548235"/>
                <w:sz w:val="6"/>
                <w:szCs w:val="20"/>
              </w:rPr>
            </w:pPr>
          </w:p>
          <w:p w14:paraId="34E34267" w14:textId="77777777" w:rsidR="006B550E" w:rsidRPr="006B550E" w:rsidRDefault="00820F3D" w:rsidP="00820F3D">
            <w:pPr>
              <w:jc w:val="right"/>
              <w:rPr>
                <w:b/>
                <w:bCs/>
                <w:color w:val="548235"/>
                <w:sz w:val="20"/>
                <w:szCs w:val="20"/>
              </w:rPr>
            </w:pPr>
            <w:r>
              <w:rPr>
                <w:noProof/>
              </w:rPr>
              <mc:AlternateContent>
                <mc:Choice Requires="wps">
                  <w:drawing>
                    <wp:anchor distT="0" distB="0" distL="114300" distR="114300" simplePos="0" relativeHeight="251666944" behindDoc="0" locked="0" layoutInCell="1" allowOverlap="1" wp14:anchorId="5B221227" wp14:editId="451F3F4E">
                      <wp:simplePos x="0" y="0"/>
                      <wp:positionH relativeFrom="column">
                        <wp:posOffset>-53340</wp:posOffset>
                      </wp:positionH>
                      <wp:positionV relativeFrom="paragraph">
                        <wp:posOffset>73660</wp:posOffset>
                      </wp:positionV>
                      <wp:extent cx="3644900" cy="0"/>
                      <wp:effectExtent l="0" t="152400" r="0" b="152400"/>
                      <wp:wrapNone/>
                      <wp:docPr id="11" name="Straight Connector 10">
                        <a:extLst xmlns:a="http://schemas.openxmlformats.org/drawingml/2006/main">
                          <a:ext uri="{FF2B5EF4-FFF2-40B4-BE49-F238E27FC236}">
                            <a16:creationId xmlns:a16="http://schemas.microsoft.com/office/drawing/2014/main" id="{0C304D8B-93DD-C84F-8696-315005C17D0D}"/>
                          </a:ext>
                        </a:extLst>
                      </wp:docPr>
                      <wp:cNvGraphicFramePr/>
                      <a:graphic xmlns:a="http://schemas.openxmlformats.org/drawingml/2006/main">
                        <a:graphicData uri="http://schemas.microsoft.com/office/word/2010/wordprocessingShape">
                          <wps:wsp>
                            <wps:cNvCnPr/>
                            <wps:spPr>
                              <a:xfrm>
                                <a:off x="0" y="0"/>
                                <a:ext cx="3644900" cy="0"/>
                              </a:xfrm>
                              <a:prstGeom prst="line">
                                <a:avLst/>
                              </a:prstGeom>
                              <a:ln w="44450">
                                <a:gradFill>
                                  <a:gsLst>
                                    <a:gs pos="0">
                                      <a:schemeClr val="accent6"/>
                                    </a:gs>
                                    <a:gs pos="100000">
                                      <a:schemeClr val="accent6">
                                        <a:lumMod val="50000"/>
                                      </a:schemeClr>
                                    </a:gs>
                                  </a:gsLst>
                                  <a:lin ang="0" scaled="0"/>
                                </a:gradFill>
                                <a:headEnd type="none" w="med"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1EEC7" id="Straight Connector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8pt" to="28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YzGAIAANMEAAAOAAAAZHJzL2Uyb0RvYy54bWysVMtu2zAQvBfoPxC815JTx2gFyzkkTS99&#10;BGn7ARtyJRHgCyRj2X/fJWXL6SMFWlQHiiJ3ZneGXG2u9kazHYaonG35clFzhlY4qWzf8m9fb1+9&#10;4SwmsBK0s9jyA0Z+tX35YjP6Bi/c4LTEwIjExmb0LR9S8k1VRTGggbhwHi1tdi4YSPQZ+koGGInd&#10;6OqirtfV6IL0wQmMkVZvpk2+LfxdhyJ97rqIiemWU22pjKGMD3msthto+gB+UOJYBvxDFQaUpaQz&#10;1Q0kYI9B/UJllAguui4thDOV6zolsGggNcv6JzVfBvBYtJA50c82xf9HKz7tru1dIBtGH5vo70JW&#10;se+CyW+qj+2LWYfZLNwnJmjx9Xq1eluTp+K0V52BPsT0Hp1hedJyrWzWAQ3sPsREySj0FJKXtWVj&#10;y1er1WV9clHeKq3zXh8JMk2YdyR9Cik3BK91YDugswUh0KZ1Pk/i7uNTwLLOTyF+BlVqeDQfnZzY&#10;Lgtg4pohM3NJcCyKlDHId52MiAI0yqNROSjArGJAkO+sZOngqQss9QLPkg1KzjRS6+QZJYQmgdLn&#10;yJgQdBpKsO5/jKUU2lJV55Mrs3TQWATZe+yYknRWy+fFL4+W6RydYR35PgP/4NoJeIzPUCwN9zfg&#10;GVEyO5tmsFHWhd+VnfZz5in+5MCkO1vw4OSh3OliDXXOdHRTl+fWfPpd4Od/0fY7AAAA//8DAFBL&#10;AwQUAAYACAAAACEA0v4ih90AAAAIAQAADwAAAGRycy9kb3ducmV2LnhtbEyPQU/DMAyF70j8h8hI&#10;3LZ0g1WjNJ3QJMSJQzekccwar83WOFWTteXfY8QBbvZ7T8+f883kWjFgH6wnBYt5AgKp8sZSreBj&#10;/zpbgwhRk9GtJ1TwhQE2xe1NrjPjRypx2MVacAmFTCtoYuwyKUPVoNNh7jsk9k6+dzry2tfS9Hrk&#10;ctfKZZKk0mlLfKHRHW4brC67q1MQn8rxdPhc1g9dOW4Pw7t9O5dWqfu76eUZRMQp/oXhB5/RoWCm&#10;o7+SCaJVMFs/cpL1RQqC/VW64uH4K8gil/8fKL4BAAD//wMAUEsBAi0AFAAGAAgAAAAhALaDOJL+&#10;AAAA4QEAABMAAAAAAAAAAAAAAAAAAAAAAFtDb250ZW50X1R5cGVzXS54bWxQSwECLQAUAAYACAAA&#10;ACEAOP0h/9YAAACUAQAACwAAAAAAAAAAAAAAAAAvAQAAX3JlbHMvLnJlbHNQSwECLQAUAAYACAAA&#10;ACEAyS3WMxgCAADTBAAADgAAAAAAAAAAAAAAAAAuAgAAZHJzL2Uyb0RvYy54bWxQSwECLQAUAAYA&#10;CAAAACEA0v4ih90AAAAIAQAADwAAAAAAAAAAAAAAAAByBAAAZHJzL2Rvd25yZXYueG1sUEsFBgAA&#10;AAAEAAQA8wAAAHwFAAAAAA==&#10;" strokeweight="3.5pt">
                      <v:stroke endarrow="classic" endarrowwidth="wide"/>
                    </v:line>
                  </w:pict>
                </mc:Fallback>
              </mc:AlternateContent>
            </w:r>
            <w:r w:rsidR="006B550E" w:rsidRPr="006B550E">
              <w:rPr>
                <w:b/>
                <w:bCs/>
                <w:color w:val="548235"/>
                <w:sz w:val="20"/>
                <w:szCs w:val="20"/>
              </w:rPr>
              <w:t>HIGH</w:t>
            </w:r>
          </w:p>
        </w:tc>
      </w:tr>
    </w:tbl>
    <w:p w14:paraId="328D15F6" w14:textId="77777777" w:rsidR="006B550E" w:rsidRDefault="006B550E" w:rsidP="00D022DF">
      <w:pPr>
        <w:rPr>
          <w:b/>
          <w:color w:val="A6A6A6" w:themeColor="background1" w:themeShade="A6"/>
          <w:sz w:val="32"/>
          <w:szCs w:val="44"/>
        </w:rPr>
        <w:sectPr w:rsidR="006B550E" w:rsidSect="007A2930">
          <w:pgSz w:w="15840" w:h="12240" w:orient="landscape"/>
          <w:pgMar w:top="432" w:right="576" w:bottom="576" w:left="576" w:header="0" w:footer="0" w:gutter="0"/>
          <w:cols w:space="720"/>
          <w:docGrid w:linePitch="360"/>
        </w:sectPr>
      </w:pPr>
    </w:p>
    <w:p w14:paraId="69904D90" w14:textId="77777777" w:rsidR="006B5ECE" w:rsidRDefault="006B5ECE" w:rsidP="00D022DF">
      <w:pPr>
        <w:rPr>
          <w:b/>
          <w:color w:val="A6A6A6" w:themeColor="background1" w:themeShade="A6"/>
          <w:sz w:val="32"/>
          <w:szCs w:val="44"/>
        </w:rPr>
      </w:pPr>
    </w:p>
    <w:tbl>
      <w:tblPr>
        <w:tblStyle w:val="TableGrid"/>
        <w:tblW w:w="1069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2"/>
      </w:tblGrid>
      <w:tr w:rsidR="00E63F9A" w:rsidRPr="00FF18F5" w14:paraId="4E922EB8" w14:textId="77777777" w:rsidTr="00E46E2D">
        <w:trPr>
          <w:trHeight w:val="2530"/>
        </w:trPr>
        <w:tc>
          <w:tcPr>
            <w:tcW w:w="10692" w:type="dxa"/>
          </w:tcPr>
          <w:p w14:paraId="5FFC8D4A" w14:textId="77777777" w:rsidR="00E63F9A" w:rsidRPr="00FF18F5" w:rsidRDefault="00E63F9A" w:rsidP="00F63F7D">
            <w:pPr>
              <w:jc w:val="center"/>
              <w:rPr>
                <w:rFonts w:cs="Arial"/>
                <w:b/>
                <w:sz w:val="20"/>
                <w:szCs w:val="20"/>
              </w:rPr>
            </w:pPr>
            <w:r w:rsidRPr="00FF18F5">
              <w:rPr>
                <w:rFonts w:cs="Arial"/>
                <w:b/>
                <w:sz w:val="20"/>
                <w:szCs w:val="20"/>
              </w:rPr>
              <w:t>DISCLAIMER</w:t>
            </w:r>
          </w:p>
          <w:p w14:paraId="76C53303" w14:textId="77777777" w:rsidR="00E63F9A" w:rsidRPr="00FF18F5" w:rsidRDefault="00E63F9A" w:rsidP="00F63F7D">
            <w:pPr>
              <w:rPr>
                <w:rFonts w:cs="Arial"/>
                <w:szCs w:val="20"/>
              </w:rPr>
            </w:pPr>
          </w:p>
          <w:p w14:paraId="0642DFD9" w14:textId="77777777" w:rsidR="00E63F9A" w:rsidRPr="00FF18F5" w:rsidRDefault="00E63F9A" w:rsidP="00F63F7D">
            <w:pPr>
              <w:rPr>
                <w:rFonts w:cs="Arial"/>
                <w:sz w:val="20"/>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9172D19"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39854">
    <w:abstractNumId w:val="9"/>
  </w:num>
  <w:num w:numId="2" w16cid:durableId="1986661779">
    <w:abstractNumId w:val="8"/>
  </w:num>
  <w:num w:numId="3" w16cid:durableId="1899441608">
    <w:abstractNumId w:val="7"/>
  </w:num>
  <w:num w:numId="4" w16cid:durableId="1907763882">
    <w:abstractNumId w:val="6"/>
  </w:num>
  <w:num w:numId="5" w16cid:durableId="876963819">
    <w:abstractNumId w:val="5"/>
  </w:num>
  <w:num w:numId="6" w16cid:durableId="1954169259">
    <w:abstractNumId w:val="4"/>
  </w:num>
  <w:num w:numId="7" w16cid:durableId="502009469">
    <w:abstractNumId w:val="3"/>
  </w:num>
  <w:num w:numId="8" w16cid:durableId="1597403534">
    <w:abstractNumId w:val="2"/>
  </w:num>
  <w:num w:numId="9" w16cid:durableId="1522433334">
    <w:abstractNumId w:val="1"/>
  </w:num>
  <w:num w:numId="10" w16cid:durableId="1218012177">
    <w:abstractNumId w:val="0"/>
  </w:num>
  <w:num w:numId="11" w16cid:durableId="1210728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3F"/>
    <w:rsid w:val="000231FA"/>
    <w:rsid w:val="000B3AA5"/>
    <w:rsid w:val="000D5F7F"/>
    <w:rsid w:val="000E7AF5"/>
    <w:rsid w:val="001D6A5F"/>
    <w:rsid w:val="0024438E"/>
    <w:rsid w:val="0029783F"/>
    <w:rsid w:val="002A45FC"/>
    <w:rsid w:val="002A6A79"/>
    <w:rsid w:val="002E4407"/>
    <w:rsid w:val="002F2C0D"/>
    <w:rsid w:val="002F39CD"/>
    <w:rsid w:val="00327A42"/>
    <w:rsid w:val="0036595F"/>
    <w:rsid w:val="003758D7"/>
    <w:rsid w:val="00394B8A"/>
    <w:rsid w:val="003D28EE"/>
    <w:rsid w:val="003F787D"/>
    <w:rsid w:val="00422668"/>
    <w:rsid w:val="00460C54"/>
    <w:rsid w:val="00492BF1"/>
    <w:rsid w:val="004B4C32"/>
    <w:rsid w:val="004D59AF"/>
    <w:rsid w:val="004D7DBC"/>
    <w:rsid w:val="004E7C78"/>
    <w:rsid w:val="0051641B"/>
    <w:rsid w:val="00547183"/>
    <w:rsid w:val="00557C38"/>
    <w:rsid w:val="00590463"/>
    <w:rsid w:val="005A2BD6"/>
    <w:rsid w:val="005B7C30"/>
    <w:rsid w:val="005D2041"/>
    <w:rsid w:val="005F5ABE"/>
    <w:rsid w:val="006B0B9A"/>
    <w:rsid w:val="006B550E"/>
    <w:rsid w:val="006B5ECE"/>
    <w:rsid w:val="006B6267"/>
    <w:rsid w:val="006C1052"/>
    <w:rsid w:val="006C1F31"/>
    <w:rsid w:val="006C66DE"/>
    <w:rsid w:val="006D3777"/>
    <w:rsid w:val="006D6888"/>
    <w:rsid w:val="00714325"/>
    <w:rsid w:val="00721209"/>
    <w:rsid w:val="00756B3B"/>
    <w:rsid w:val="0076464D"/>
    <w:rsid w:val="00771E60"/>
    <w:rsid w:val="00772FA5"/>
    <w:rsid w:val="0077410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C2E35"/>
    <w:rsid w:val="009C4A98"/>
    <w:rsid w:val="009E71D3"/>
    <w:rsid w:val="00A0199D"/>
    <w:rsid w:val="00A06691"/>
    <w:rsid w:val="00A12C16"/>
    <w:rsid w:val="00A2037C"/>
    <w:rsid w:val="00A95536"/>
    <w:rsid w:val="00AE1A89"/>
    <w:rsid w:val="00AF40E2"/>
    <w:rsid w:val="00B63774"/>
    <w:rsid w:val="00B8500C"/>
    <w:rsid w:val="00BC38F6"/>
    <w:rsid w:val="00BC7F9D"/>
    <w:rsid w:val="00C03834"/>
    <w:rsid w:val="00C12C0B"/>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B23F8"/>
    <w:rsid w:val="00EC50D2"/>
    <w:rsid w:val="00EE3ACD"/>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E1E90"/>
  <w15:docId w15:val="{28757E2B-FC1B-4B8B-8D9C-2D4CAFDA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Priority-Matrix-Templates_Aaron_Bannister\IC-Task-Priority-Matrix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C:\Users\Bess\OneDrive\Desktop\Update-Priority-Matrix-Templates_Aaron_Bannister\IC-Task-Priority-Matrix_WORD.dotx</Template>
  <TotalTime>3</TotalTime>
  <Pages>2</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Bess</dc:creator>
  <cp:lastModifiedBy>Megan Herchold</cp:lastModifiedBy>
  <cp:revision>2</cp:revision>
  <cp:lastPrinted>2018-07-31T15:06:00Z</cp:lastPrinted>
  <dcterms:created xsi:type="dcterms:W3CDTF">2025-10-14T23:56:00Z</dcterms:created>
  <dcterms:modified xsi:type="dcterms:W3CDTF">2025-10-22T20:45:00Z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9fb0b573-5fd4-4dec-afb4-9a7a51b69834</vt:lpwstr>
  </property>
</Properties>
</file>